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PlainTable3"/>
        <w:tblW w:w="0" w:type="auto"/>
        <w:tblInd w:w="-90" w:type="dxa"/>
        <w:tblLook w:val="0600" w:firstRow="0" w:lastRow="0" w:firstColumn="0" w:lastColumn="0" w:noHBand="1" w:noVBand="1"/>
      </w:tblPr>
      <w:tblGrid>
        <w:gridCol w:w="4600"/>
        <w:gridCol w:w="4511"/>
      </w:tblGrid>
      <w:tr w:rsidR="00D34E4E" w14:paraId="65FC1C6C" w14:textId="77777777" w:rsidTr="005079D5">
        <w:trPr>
          <w:trHeight w:val="1970"/>
        </w:trPr>
        <w:tc>
          <w:tcPr>
            <w:tcW w:w="4600" w:type="dxa"/>
            <w:vAlign w:val="bottom"/>
          </w:tcPr>
          <w:p w14:paraId="54A2A956" w14:textId="195B3457" w:rsidR="00D34E4E" w:rsidRPr="00D34E4E" w:rsidRDefault="00D34E4E" w:rsidP="00D34E4E">
            <w:pPr>
              <w:bidi w:val="0"/>
              <w:spacing w:before="240"/>
              <w:rPr>
                <w:rFonts w:asciiTheme="majorBidi" w:hAnsiTheme="majorBidi" w:cstheme="majorBidi"/>
                <w:sz w:val="18"/>
                <w:szCs w:val="18"/>
              </w:rPr>
            </w:pPr>
            <w:bookmarkStart w:id="0" w:name="_Hlk107142230"/>
            <w:r w:rsidRPr="00502484">
              <w:rPr>
                <w:rFonts w:asciiTheme="majorBidi" w:hAnsiTheme="majorBidi" w:cstheme="majorBidi"/>
                <w:b/>
                <w:bCs/>
                <w:sz w:val="18"/>
                <w:szCs w:val="18"/>
              </w:rPr>
              <w:t>FROM: HMS Trading FZE</w:t>
            </w:r>
            <w:r w:rsidRPr="00502484">
              <w:rPr>
                <w:rFonts w:asciiTheme="majorBidi" w:hAnsiTheme="majorBidi" w:cstheme="majorBidi"/>
                <w:b/>
                <w:bCs/>
                <w:sz w:val="18"/>
                <w:szCs w:val="18"/>
              </w:rPr>
              <w:br/>
              <w:t>TO: CVIT Global Shipment FZCO</w:t>
            </w:r>
            <w:r>
              <w:rPr>
                <w:rFonts w:asciiTheme="majorBidi" w:hAnsiTheme="majorBidi" w:cstheme="majorBidi"/>
                <w:sz w:val="18"/>
                <w:szCs w:val="18"/>
              </w:rPr>
              <w:br/>
              <w:t xml:space="preserve">Ref No.: </w:t>
            </w:r>
            <w:r w:rsidRPr="00502484">
              <w:rPr>
                <w:rFonts w:asciiTheme="majorBidi" w:hAnsiTheme="majorBidi" w:cstheme="majorBidi"/>
                <w:sz w:val="18"/>
                <w:szCs w:val="18"/>
              </w:rPr>
              <w:t>Contract No.: HMS-C-LPG-1001</w:t>
            </w:r>
            <w:r>
              <w:rPr>
                <w:rFonts w:asciiTheme="majorBidi" w:hAnsiTheme="majorBidi" w:cstheme="majorBidi"/>
                <w:sz w:val="18"/>
                <w:szCs w:val="18"/>
              </w:rPr>
              <w:br/>
              <w:t>Date: June 26, 2022</w:t>
            </w:r>
          </w:p>
        </w:tc>
        <w:tc>
          <w:tcPr>
            <w:tcW w:w="4511" w:type="dxa"/>
          </w:tcPr>
          <w:p w14:paraId="7F471BA2" w14:textId="5191F072" w:rsidR="00D34E4E" w:rsidRDefault="00D34E4E" w:rsidP="00D34E4E">
            <w:pPr>
              <w:bidi w:val="0"/>
              <w:spacing w:before="240"/>
              <w:jc w:val="right"/>
              <w:rPr>
                <w:rFonts w:asciiTheme="majorBidi" w:hAnsiTheme="majorBidi" w:cstheme="majorBidi"/>
                <w:b/>
                <w:bCs/>
                <w:sz w:val="18"/>
                <w:szCs w:val="18"/>
              </w:rPr>
            </w:pPr>
            <w:r>
              <w:rPr>
                <w:rFonts w:asciiTheme="majorBidi" w:hAnsiTheme="majorBidi" w:cstheme="majorBidi"/>
                <w:b/>
                <w:bCs/>
                <w:noProof/>
                <w:sz w:val="18"/>
                <w:szCs w:val="18"/>
              </w:rPr>
              <w:drawing>
                <wp:inline distT="0" distB="0" distL="0" distR="0" wp14:anchorId="66C22971" wp14:editId="38BB1992">
                  <wp:extent cx="1623695" cy="1303699"/>
                  <wp:effectExtent l="0" t="0" r="0" b="0"/>
                  <wp:docPr id="6" name="Picture 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8" cstate="print">
                            <a:extLst>
                              <a:ext uri="{28A0092B-C50C-407E-A947-70E740481C1C}">
                                <a14:useLocalDpi xmlns:a14="http://schemas.microsoft.com/office/drawing/2010/main" val="0"/>
                              </a:ext>
                            </a:extLst>
                          </a:blip>
                          <a:srcRect t="4083" b="5440"/>
                          <a:stretch/>
                        </pic:blipFill>
                        <pic:spPr bwMode="auto">
                          <a:xfrm>
                            <a:off x="0" y="0"/>
                            <a:ext cx="1624584" cy="1304413"/>
                          </a:xfrm>
                          <a:prstGeom prst="rect">
                            <a:avLst/>
                          </a:prstGeom>
                          <a:ln>
                            <a:noFill/>
                          </a:ln>
                          <a:extLst>
                            <a:ext uri="{53640926-AAD7-44D8-BBD7-CCE9431645EC}">
                              <a14:shadowObscured xmlns:a14="http://schemas.microsoft.com/office/drawing/2010/main"/>
                            </a:ext>
                          </a:extLst>
                        </pic:spPr>
                      </pic:pic>
                    </a:graphicData>
                  </a:graphic>
                </wp:inline>
              </w:drawing>
            </w:r>
          </w:p>
        </w:tc>
      </w:tr>
    </w:tbl>
    <w:p w14:paraId="39856DDA" w14:textId="77777777" w:rsidR="005079D5" w:rsidRDefault="005079D5" w:rsidP="00D34E4E">
      <w:pPr>
        <w:bidi w:val="0"/>
        <w:spacing w:before="240" w:after="0" w:line="240" w:lineRule="auto"/>
        <w:jc w:val="both"/>
        <w:rPr>
          <w:rFonts w:asciiTheme="majorBidi" w:hAnsiTheme="majorBidi" w:cstheme="majorBidi"/>
          <w:sz w:val="18"/>
          <w:szCs w:val="18"/>
        </w:rPr>
      </w:pPr>
    </w:p>
    <w:p w14:paraId="20F5E853" w14:textId="487E8A1E" w:rsidR="00502484" w:rsidRDefault="00502484" w:rsidP="005079D5">
      <w:pPr>
        <w:bidi w:val="0"/>
        <w:spacing w:before="240" w:after="0" w:line="240" w:lineRule="auto"/>
        <w:jc w:val="both"/>
        <w:rPr>
          <w:rFonts w:asciiTheme="majorBidi" w:hAnsiTheme="majorBidi" w:cstheme="majorBidi"/>
          <w:sz w:val="18"/>
          <w:szCs w:val="18"/>
        </w:rPr>
      </w:pPr>
      <w:r w:rsidRPr="00502484">
        <w:rPr>
          <w:rFonts w:asciiTheme="majorBidi" w:hAnsiTheme="majorBidi" w:cstheme="majorBidi"/>
          <w:sz w:val="18"/>
          <w:szCs w:val="18"/>
        </w:rPr>
        <w:t>Further to your request through the mutual discussions and agreements</w:t>
      </w:r>
      <w:r w:rsidRPr="00502484">
        <w:rPr>
          <w:rFonts w:asciiTheme="majorBidi" w:hAnsiTheme="majorBidi" w:cs="Times New Roman"/>
          <w:sz w:val="18"/>
          <w:szCs w:val="18"/>
          <w:rtl/>
        </w:rPr>
        <w:t>,</w:t>
      </w:r>
      <w:r>
        <w:rPr>
          <w:rFonts w:asciiTheme="majorBidi" w:hAnsiTheme="majorBidi" w:cstheme="majorBidi"/>
          <w:sz w:val="18"/>
          <w:szCs w:val="18"/>
        </w:rPr>
        <w:t xml:space="preserve"> </w:t>
      </w:r>
      <w:r w:rsidRPr="00502484">
        <w:rPr>
          <w:rFonts w:asciiTheme="majorBidi" w:hAnsiTheme="majorBidi" w:cstheme="majorBidi"/>
          <w:sz w:val="18"/>
          <w:szCs w:val="18"/>
        </w:rPr>
        <w:t xml:space="preserve">we are pleased to express our thanks for your purchase and we, </w:t>
      </w:r>
      <w:r>
        <w:rPr>
          <w:rFonts w:asciiTheme="majorBidi" w:hAnsiTheme="majorBidi" w:cstheme="majorBidi"/>
          <w:sz w:val="18"/>
          <w:szCs w:val="18"/>
        </w:rPr>
        <w:t>HMS Trading FZE</w:t>
      </w:r>
      <w:r w:rsidRPr="00502484">
        <w:rPr>
          <w:rFonts w:asciiTheme="majorBidi" w:hAnsiTheme="majorBidi" w:cstheme="majorBidi"/>
          <w:sz w:val="18"/>
          <w:szCs w:val="18"/>
        </w:rPr>
        <w:t xml:space="preserve"> as the Seller, hereby confirm the</w:t>
      </w:r>
      <w:r>
        <w:rPr>
          <w:rFonts w:asciiTheme="majorBidi" w:hAnsiTheme="majorBidi" w:cs="Times New Roman"/>
          <w:sz w:val="18"/>
          <w:szCs w:val="18"/>
        </w:rPr>
        <w:t xml:space="preserve"> </w:t>
      </w:r>
      <w:r>
        <w:rPr>
          <w:rFonts w:asciiTheme="majorBidi" w:hAnsiTheme="majorBidi" w:cstheme="majorBidi"/>
          <w:sz w:val="18"/>
          <w:szCs w:val="18"/>
        </w:rPr>
        <w:t>HMS’s</w:t>
      </w:r>
      <w:r w:rsidRPr="00502484">
        <w:rPr>
          <w:rFonts w:asciiTheme="majorBidi" w:hAnsiTheme="majorBidi" w:cstheme="majorBidi"/>
          <w:sz w:val="18"/>
          <w:szCs w:val="18"/>
        </w:rPr>
        <w:t xml:space="preserve"> terms and conditions for the sale/purchase Contract of </w:t>
      </w:r>
      <w:r>
        <w:rPr>
          <w:rFonts w:asciiTheme="majorBidi" w:hAnsiTheme="majorBidi" w:cstheme="majorBidi"/>
          <w:sz w:val="18"/>
          <w:szCs w:val="18"/>
        </w:rPr>
        <w:t>LPG</w:t>
      </w:r>
      <w:r w:rsidRPr="00502484">
        <w:rPr>
          <w:rFonts w:asciiTheme="majorBidi" w:hAnsiTheme="majorBidi" w:cstheme="majorBidi"/>
          <w:sz w:val="18"/>
          <w:szCs w:val="18"/>
        </w:rPr>
        <w:t xml:space="preserve"> as follows:</w:t>
      </w:r>
    </w:p>
    <w:p w14:paraId="4679C430" w14:textId="77777777" w:rsidR="00D34E4E" w:rsidRPr="00D34E4E" w:rsidRDefault="00D34E4E" w:rsidP="00D34E4E">
      <w:pPr>
        <w:bidi w:val="0"/>
        <w:spacing w:before="240" w:after="0" w:line="240" w:lineRule="auto"/>
        <w:jc w:val="center"/>
        <w:rPr>
          <w:rFonts w:asciiTheme="majorBidi" w:hAnsiTheme="majorBidi" w:cstheme="majorBidi"/>
          <w:b/>
          <w:bCs/>
          <w:u w:val="single"/>
        </w:rPr>
      </w:pPr>
      <w:r w:rsidRPr="00D34E4E">
        <w:rPr>
          <w:rFonts w:asciiTheme="majorBidi" w:hAnsiTheme="majorBidi" w:cstheme="majorBidi"/>
          <w:b/>
          <w:bCs/>
          <w:u w:val="single"/>
        </w:rPr>
        <w:t>LPG SALES AND PURCHASE CONTRACT</w:t>
      </w:r>
    </w:p>
    <w:p w14:paraId="46C164BA" w14:textId="73C30CF8" w:rsidR="00011682" w:rsidRPr="007E4F75" w:rsidRDefault="00A90376" w:rsidP="00D34E4E">
      <w:p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This </w:t>
      </w:r>
      <w:r w:rsidRPr="007E4F75">
        <w:rPr>
          <w:rFonts w:asciiTheme="majorBidi" w:hAnsiTheme="majorBidi" w:cstheme="majorBidi"/>
          <w:sz w:val="18"/>
          <w:szCs w:val="18"/>
          <w:lang w:eastAsia="ja-JP"/>
        </w:rPr>
        <w:t>s</w:t>
      </w:r>
      <w:r w:rsidRPr="007E4F75">
        <w:rPr>
          <w:rFonts w:asciiTheme="majorBidi" w:eastAsia="Times New Roman" w:hAnsiTheme="majorBidi" w:cstheme="majorBidi"/>
          <w:sz w:val="18"/>
          <w:szCs w:val="18"/>
        </w:rPr>
        <w:t>ale</w:t>
      </w:r>
      <w:r w:rsidRPr="007E4F75">
        <w:rPr>
          <w:rFonts w:asciiTheme="majorBidi" w:hAnsiTheme="majorBidi" w:cstheme="majorBidi"/>
          <w:sz w:val="18"/>
          <w:szCs w:val="18"/>
          <w:lang w:eastAsia="ja-JP"/>
        </w:rPr>
        <w:t>s</w:t>
      </w:r>
      <w:r w:rsidRPr="007E4F75">
        <w:rPr>
          <w:rFonts w:asciiTheme="majorBidi" w:hAnsiTheme="majorBidi" w:cstheme="majorBidi"/>
          <w:sz w:val="18"/>
          <w:szCs w:val="18"/>
        </w:rPr>
        <w:t xml:space="preserve"> contract </w:t>
      </w:r>
      <w:r w:rsidR="00EC0670" w:rsidRPr="007E4F75">
        <w:rPr>
          <w:rFonts w:asciiTheme="majorBidi" w:hAnsiTheme="majorBidi" w:cstheme="majorBidi"/>
          <w:sz w:val="18"/>
          <w:szCs w:val="18"/>
          <w:lang w:eastAsia="ja-JP"/>
        </w:rPr>
        <w:t>(</w:t>
      </w:r>
      <w:r w:rsidRPr="007E4F75">
        <w:rPr>
          <w:rFonts w:asciiTheme="majorBidi" w:eastAsia="Times New Roman" w:hAnsiTheme="majorBidi" w:cstheme="majorBidi"/>
          <w:w w:val="98"/>
          <w:sz w:val="18"/>
          <w:szCs w:val="18"/>
        </w:rPr>
        <w:t xml:space="preserve">hereinafter </w:t>
      </w:r>
      <w:r w:rsidRPr="007E4F75">
        <w:rPr>
          <w:rFonts w:asciiTheme="majorBidi" w:eastAsia="Times New Roman" w:hAnsiTheme="majorBidi" w:cstheme="majorBidi"/>
          <w:sz w:val="18"/>
          <w:szCs w:val="18"/>
        </w:rPr>
        <w:t xml:space="preserve">called </w:t>
      </w:r>
      <w:r w:rsidR="00EC0670" w:rsidRPr="007E4F75">
        <w:rPr>
          <w:rFonts w:asciiTheme="majorBidi" w:hAnsiTheme="majorBidi" w:cstheme="majorBidi"/>
          <w:sz w:val="18"/>
          <w:szCs w:val="18"/>
          <w:lang w:eastAsia="ja-JP"/>
        </w:rPr>
        <w:t>“</w:t>
      </w:r>
      <w:r w:rsidRPr="007E4F75">
        <w:rPr>
          <w:rFonts w:asciiTheme="majorBidi" w:hAnsiTheme="majorBidi" w:cstheme="majorBidi"/>
          <w:b/>
          <w:sz w:val="18"/>
          <w:szCs w:val="18"/>
          <w:lang w:eastAsia="ja-JP"/>
        </w:rPr>
        <w:t>contract</w:t>
      </w:r>
      <w:r w:rsidR="00EC0670" w:rsidRPr="007E4F75">
        <w:rPr>
          <w:rFonts w:asciiTheme="majorBidi" w:hAnsiTheme="majorBidi" w:cstheme="majorBidi"/>
          <w:sz w:val="18"/>
          <w:szCs w:val="18"/>
          <w:lang w:eastAsia="ja-JP"/>
        </w:rPr>
        <w:t>”)</w:t>
      </w:r>
      <w:r w:rsidR="00EC0670" w:rsidRPr="007E4F75">
        <w:rPr>
          <w:rFonts w:asciiTheme="majorBidi" w:eastAsia="Times New Roman" w:hAnsiTheme="majorBidi" w:cstheme="majorBidi"/>
          <w:sz w:val="18"/>
          <w:szCs w:val="18"/>
        </w:rPr>
        <w:t xml:space="preserve"> </w:t>
      </w:r>
      <w:r w:rsidRPr="007E4F75">
        <w:rPr>
          <w:rFonts w:asciiTheme="majorBidi" w:hAnsiTheme="majorBidi" w:cstheme="majorBidi"/>
          <w:sz w:val="18"/>
          <w:szCs w:val="18"/>
        </w:rPr>
        <w:t xml:space="preserve">is made on </w:t>
      </w:r>
      <w:r w:rsidR="00B65FC3">
        <w:rPr>
          <w:rFonts w:asciiTheme="majorBidi" w:hAnsiTheme="majorBidi" w:cstheme="majorBidi"/>
          <w:sz w:val="18"/>
          <w:szCs w:val="18"/>
        </w:rPr>
        <w:t>June 26, 2022,</w:t>
      </w:r>
      <w:r w:rsidR="00A97F95" w:rsidRPr="007E4F75">
        <w:rPr>
          <w:rFonts w:asciiTheme="majorBidi" w:hAnsiTheme="majorBidi" w:cstheme="majorBidi"/>
          <w:sz w:val="18"/>
          <w:szCs w:val="18"/>
        </w:rPr>
        <w:t xml:space="preserve"> </w:t>
      </w:r>
      <w:r w:rsidR="00A97F95" w:rsidRPr="007E4F75">
        <w:rPr>
          <w:rFonts w:asciiTheme="majorBidi" w:hAnsiTheme="majorBidi" w:cstheme="majorBidi"/>
          <w:sz w:val="18"/>
          <w:szCs w:val="18"/>
          <w:lang w:eastAsia="ja-JP"/>
        </w:rPr>
        <w:t>b</w:t>
      </w:r>
      <w:r w:rsidRPr="007E4F75">
        <w:rPr>
          <w:rFonts w:asciiTheme="majorBidi" w:hAnsiTheme="majorBidi" w:cstheme="majorBidi"/>
          <w:sz w:val="18"/>
          <w:szCs w:val="18"/>
          <w:lang w:eastAsia="ja-JP"/>
        </w:rPr>
        <w:t>y and between</w:t>
      </w:r>
      <w:r w:rsidR="00EC0670" w:rsidRPr="007E4F75">
        <w:rPr>
          <w:rFonts w:asciiTheme="majorBidi" w:hAnsiTheme="majorBidi" w:cstheme="majorBidi"/>
          <w:sz w:val="18"/>
          <w:szCs w:val="18"/>
          <w:lang w:eastAsia="ja-JP"/>
        </w:rPr>
        <w:t xml:space="preserve">: </w:t>
      </w:r>
    </w:p>
    <w:p w14:paraId="669E6EAB" w14:textId="00B53CE5" w:rsidR="00011682" w:rsidRPr="007E4F75" w:rsidRDefault="00EC0670" w:rsidP="00D34E4E">
      <w:pPr>
        <w:pStyle w:val="ListParagraph"/>
        <w:numPr>
          <w:ilvl w:val="0"/>
          <w:numId w:val="11"/>
        </w:numPr>
        <w:bidi w:val="0"/>
        <w:spacing w:before="240" w:after="0" w:line="240" w:lineRule="auto"/>
        <w:ind w:left="360"/>
        <w:jc w:val="both"/>
        <w:rPr>
          <w:rFonts w:asciiTheme="majorBidi" w:hAnsiTheme="majorBidi" w:cstheme="majorBidi"/>
          <w:b/>
          <w:bCs/>
          <w:w w:val="97"/>
          <w:sz w:val="18"/>
          <w:szCs w:val="18"/>
          <w:u w:val="single"/>
          <w:lang w:eastAsia="ja-JP"/>
        </w:rPr>
      </w:pPr>
      <w:r w:rsidRPr="00D34E4E">
        <w:rPr>
          <w:rFonts w:asciiTheme="majorBidi" w:hAnsiTheme="majorBidi" w:cstheme="majorBidi"/>
          <w:b/>
          <w:sz w:val="18"/>
          <w:szCs w:val="18"/>
        </w:rPr>
        <w:t>SELLER</w:t>
      </w:r>
      <w:r w:rsidRPr="007E4F75">
        <w:rPr>
          <w:rFonts w:asciiTheme="majorBidi" w:hAnsiTheme="majorBidi" w:cstheme="majorBidi"/>
          <w:b/>
          <w:bCs/>
          <w:w w:val="97"/>
          <w:sz w:val="18"/>
          <w:szCs w:val="18"/>
          <w:u w:val="single"/>
          <w:lang w:eastAsia="ja-JP"/>
        </w:rPr>
        <w:t>:</w:t>
      </w:r>
    </w:p>
    <w:p w14:paraId="3D049292" w14:textId="7D925C33" w:rsidR="00011682" w:rsidRPr="007E4F75" w:rsidRDefault="00F31205" w:rsidP="00AA66E3">
      <w:pPr>
        <w:bidi w:val="0"/>
        <w:spacing w:before="240"/>
        <w:jc w:val="both"/>
        <w:rPr>
          <w:rFonts w:asciiTheme="majorBidi" w:hAnsiTheme="majorBidi" w:cstheme="majorBidi"/>
          <w:color w:val="000000" w:themeColor="text1"/>
          <w:sz w:val="18"/>
          <w:szCs w:val="18"/>
          <w:rtl/>
        </w:rPr>
      </w:pPr>
      <w:r w:rsidRPr="007E4F75">
        <w:rPr>
          <w:rFonts w:asciiTheme="majorBidi" w:hAnsiTheme="majorBidi" w:cstheme="majorBidi"/>
          <w:color w:val="000000" w:themeColor="text1"/>
          <w:sz w:val="18"/>
          <w:szCs w:val="18"/>
        </w:rPr>
        <w:t xml:space="preserve">HMS Trading FZE – with the commercial license No.: (19632) issued by the Hamriyah Free Zone Authority </w:t>
      </w:r>
      <w:r w:rsidR="00B741AC" w:rsidRPr="007E4F75">
        <w:rPr>
          <w:rFonts w:asciiTheme="majorBidi" w:hAnsiTheme="majorBidi" w:cstheme="majorBidi"/>
          <w:color w:val="000000" w:themeColor="text1"/>
          <w:sz w:val="18"/>
          <w:szCs w:val="18"/>
        </w:rPr>
        <w:t>–</w:t>
      </w:r>
      <w:r w:rsidR="00B741AC">
        <w:rPr>
          <w:rFonts w:asciiTheme="majorBidi" w:hAnsiTheme="majorBidi" w:cstheme="majorBidi"/>
          <w:color w:val="000000" w:themeColor="text1"/>
          <w:sz w:val="18"/>
          <w:szCs w:val="18"/>
        </w:rPr>
        <w:t xml:space="preserve"> </w:t>
      </w:r>
      <w:r w:rsidRPr="007E4F75">
        <w:rPr>
          <w:rFonts w:asciiTheme="majorBidi" w:hAnsiTheme="majorBidi" w:cstheme="majorBidi"/>
          <w:color w:val="000000" w:themeColor="text1"/>
          <w:sz w:val="18"/>
          <w:szCs w:val="18"/>
        </w:rPr>
        <w:t xml:space="preserve">in the Emirate of Sharjah. Address: Emirate of Sharjah – U.A.E </w:t>
      </w:r>
    </w:p>
    <w:p w14:paraId="0FE1E689" w14:textId="26DDFC3D" w:rsidR="00754F69" w:rsidRPr="007E4F75" w:rsidRDefault="00EC0670" w:rsidP="00D34E4E">
      <w:pPr>
        <w:pStyle w:val="ListParagraph"/>
        <w:numPr>
          <w:ilvl w:val="0"/>
          <w:numId w:val="11"/>
        </w:numPr>
        <w:bidi w:val="0"/>
        <w:spacing w:before="240" w:after="0" w:line="240" w:lineRule="auto"/>
        <w:ind w:left="360"/>
        <w:jc w:val="both"/>
        <w:rPr>
          <w:rFonts w:asciiTheme="majorBidi" w:hAnsiTheme="majorBidi" w:cstheme="majorBidi"/>
          <w:b/>
          <w:bCs/>
          <w:w w:val="97"/>
          <w:sz w:val="18"/>
          <w:szCs w:val="18"/>
          <w:u w:val="single"/>
          <w:lang w:eastAsia="ja-JP"/>
        </w:rPr>
      </w:pPr>
      <w:r w:rsidRPr="00D34E4E">
        <w:rPr>
          <w:rFonts w:asciiTheme="majorBidi" w:hAnsiTheme="majorBidi" w:cstheme="majorBidi"/>
          <w:b/>
          <w:sz w:val="18"/>
          <w:szCs w:val="18"/>
        </w:rPr>
        <w:t>BUYER</w:t>
      </w:r>
      <w:r w:rsidRPr="00D34E4E">
        <w:rPr>
          <w:rFonts w:asciiTheme="majorBidi" w:hAnsiTheme="majorBidi" w:cstheme="majorBidi"/>
          <w:b/>
          <w:bCs/>
          <w:w w:val="97"/>
          <w:sz w:val="18"/>
          <w:szCs w:val="18"/>
          <w:lang w:eastAsia="ja-JP"/>
        </w:rPr>
        <w:t>:</w:t>
      </w:r>
    </w:p>
    <w:p w14:paraId="17933BA6" w14:textId="6DBE7579" w:rsidR="00653BBB" w:rsidRPr="007E4F75" w:rsidRDefault="00F31205" w:rsidP="00AA66E3">
      <w:pPr>
        <w:bidi w:val="0"/>
        <w:spacing w:before="240"/>
        <w:jc w:val="both"/>
        <w:rPr>
          <w:rFonts w:asciiTheme="majorBidi" w:hAnsiTheme="majorBidi" w:cstheme="majorBidi"/>
          <w:sz w:val="18"/>
          <w:szCs w:val="18"/>
        </w:rPr>
      </w:pPr>
      <w:r w:rsidRPr="007E4F75">
        <w:rPr>
          <w:rFonts w:asciiTheme="majorBidi" w:hAnsiTheme="majorBidi" w:cstheme="majorBidi"/>
          <w:color w:val="000000" w:themeColor="text1"/>
          <w:sz w:val="18"/>
          <w:szCs w:val="18"/>
        </w:rPr>
        <w:t>CVIT Global Shipment FZCO</w:t>
      </w:r>
      <w:r w:rsidR="00810B08">
        <w:rPr>
          <w:rFonts w:asciiTheme="majorBidi" w:hAnsiTheme="majorBidi" w:cstheme="majorBidi"/>
          <w:color w:val="000000" w:themeColor="text1"/>
          <w:sz w:val="18"/>
          <w:szCs w:val="18"/>
        </w:rPr>
        <w:t xml:space="preserve"> </w:t>
      </w:r>
      <w:r w:rsidR="00810B08" w:rsidRPr="007E4F75">
        <w:rPr>
          <w:rFonts w:asciiTheme="majorBidi" w:hAnsiTheme="majorBidi" w:cstheme="majorBidi"/>
          <w:color w:val="000000" w:themeColor="text1"/>
          <w:sz w:val="18"/>
          <w:szCs w:val="18"/>
        </w:rPr>
        <w:t xml:space="preserve">– </w:t>
      </w:r>
      <w:r w:rsidRPr="007E4F75">
        <w:rPr>
          <w:rFonts w:asciiTheme="majorBidi" w:hAnsiTheme="majorBidi" w:cstheme="majorBidi"/>
          <w:color w:val="000000" w:themeColor="text1"/>
          <w:sz w:val="18"/>
          <w:szCs w:val="18"/>
        </w:rPr>
        <w:t xml:space="preserve">with the commercial license No.: (7291) issued by the Department of Economic Development in the Emirate of Dubai – represented by its Manager Mr. ……………………………… </w:t>
      </w:r>
      <w:r w:rsidR="00B741AC" w:rsidRPr="007E4F75">
        <w:rPr>
          <w:rFonts w:asciiTheme="majorBidi" w:hAnsiTheme="majorBidi" w:cstheme="majorBidi"/>
          <w:color w:val="000000" w:themeColor="text1"/>
          <w:sz w:val="18"/>
          <w:szCs w:val="18"/>
        </w:rPr>
        <w:t>–</w:t>
      </w:r>
      <w:r w:rsidR="00B741AC">
        <w:rPr>
          <w:rFonts w:asciiTheme="majorBidi" w:hAnsiTheme="majorBidi" w:cstheme="majorBidi"/>
          <w:color w:val="000000" w:themeColor="text1"/>
          <w:sz w:val="18"/>
          <w:szCs w:val="18"/>
        </w:rPr>
        <w:t xml:space="preserve"> </w:t>
      </w:r>
      <w:r w:rsidRPr="007E4F75">
        <w:rPr>
          <w:rFonts w:asciiTheme="majorBidi" w:hAnsiTheme="majorBidi" w:cstheme="majorBidi"/>
          <w:color w:val="000000" w:themeColor="text1"/>
          <w:sz w:val="18"/>
          <w:szCs w:val="18"/>
        </w:rPr>
        <w:t>Emirati National – Holder of Emirati passport number (</w:t>
      </w:r>
      <w:r w:rsidR="00810B08">
        <w:rPr>
          <w:rFonts w:asciiTheme="majorBidi" w:hAnsiTheme="majorBidi" w:cstheme="majorBidi"/>
          <w:color w:val="000000" w:themeColor="text1"/>
          <w:sz w:val="18"/>
          <w:szCs w:val="18"/>
        </w:rPr>
        <w:t>XXXXXXX</w:t>
      </w:r>
      <w:r w:rsidRPr="007E4F75">
        <w:rPr>
          <w:rFonts w:asciiTheme="majorBidi" w:hAnsiTheme="majorBidi" w:cstheme="majorBidi"/>
          <w:color w:val="000000" w:themeColor="text1"/>
          <w:sz w:val="18"/>
          <w:szCs w:val="18"/>
        </w:rPr>
        <w:t xml:space="preserve">) </w:t>
      </w:r>
      <w:r w:rsidR="00B741AC" w:rsidRPr="007E4F75">
        <w:rPr>
          <w:rFonts w:asciiTheme="majorBidi" w:hAnsiTheme="majorBidi" w:cstheme="majorBidi"/>
          <w:color w:val="000000" w:themeColor="text1"/>
          <w:sz w:val="18"/>
          <w:szCs w:val="18"/>
        </w:rPr>
        <w:t>–</w:t>
      </w:r>
      <w:r w:rsidR="00B741AC">
        <w:rPr>
          <w:rFonts w:asciiTheme="majorBidi" w:hAnsiTheme="majorBidi" w:cstheme="majorBidi"/>
          <w:color w:val="000000" w:themeColor="text1"/>
          <w:sz w:val="18"/>
          <w:szCs w:val="18"/>
        </w:rPr>
        <w:t xml:space="preserve"> </w:t>
      </w:r>
      <w:r w:rsidRPr="007E4F75">
        <w:rPr>
          <w:rFonts w:asciiTheme="majorBidi" w:hAnsiTheme="majorBidi" w:cstheme="majorBidi"/>
          <w:color w:val="000000" w:themeColor="text1"/>
          <w:sz w:val="18"/>
          <w:szCs w:val="18"/>
        </w:rPr>
        <w:t xml:space="preserve">and holder of Emirati ID number (784-XXXXXXXXXXX). Address: Emirate of Dubai – </w:t>
      </w:r>
      <w:r w:rsidR="00A97F95" w:rsidRPr="007E4F75">
        <w:rPr>
          <w:rFonts w:asciiTheme="majorBidi" w:hAnsiTheme="majorBidi" w:cstheme="majorBidi"/>
          <w:color w:val="000000" w:themeColor="text1"/>
          <w:sz w:val="18"/>
          <w:szCs w:val="18"/>
        </w:rPr>
        <w:t>U.A.E. (</w:t>
      </w:r>
      <w:r w:rsidR="00A97F95" w:rsidRPr="007E4F75">
        <w:rPr>
          <w:rFonts w:asciiTheme="majorBidi" w:hAnsiTheme="majorBidi" w:cstheme="majorBidi"/>
          <w:sz w:val="18"/>
          <w:szCs w:val="18"/>
        </w:rPr>
        <w:t>PO</w:t>
      </w:r>
      <w:r w:rsidRPr="007E4F75">
        <w:rPr>
          <w:rFonts w:asciiTheme="majorBidi" w:hAnsiTheme="majorBidi" w:cstheme="majorBidi"/>
          <w:color w:val="000000" w:themeColor="text1"/>
          <w:sz w:val="18"/>
          <w:szCs w:val="18"/>
        </w:rPr>
        <w:t xml:space="preserve"> Box: </w:t>
      </w:r>
      <w:r w:rsidR="00AA66E3" w:rsidRPr="007E4F75">
        <w:rPr>
          <w:rFonts w:asciiTheme="majorBidi" w:hAnsiTheme="majorBidi" w:cstheme="majorBidi"/>
          <w:color w:val="000000" w:themeColor="text1"/>
          <w:sz w:val="18"/>
          <w:szCs w:val="18"/>
        </w:rPr>
        <w:t>191388)</w:t>
      </w:r>
      <w:r w:rsidR="00AA66E3" w:rsidRPr="007E4F75">
        <w:rPr>
          <w:rFonts w:asciiTheme="majorBidi" w:hAnsiTheme="majorBidi" w:cstheme="majorBidi"/>
          <w:sz w:val="18"/>
          <w:szCs w:val="18"/>
        </w:rPr>
        <w:t xml:space="preserve"> buyer</w:t>
      </w:r>
      <w:r w:rsidRPr="007E4F75">
        <w:rPr>
          <w:rFonts w:asciiTheme="majorBidi" w:hAnsiTheme="majorBidi" w:cstheme="majorBidi"/>
          <w:sz w:val="18"/>
          <w:szCs w:val="18"/>
        </w:rPr>
        <w:t xml:space="preserve"> and seller hereinafter are also referred to individually as </w:t>
      </w:r>
      <w:r w:rsidRPr="007E4F75">
        <w:rPr>
          <w:rFonts w:asciiTheme="majorBidi" w:hAnsiTheme="majorBidi" w:cstheme="majorBidi"/>
          <w:b/>
          <w:bCs/>
          <w:sz w:val="18"/>
          <w:szCs w:val="18"/>
        </w:rPr>
        <w:t>party</w:t>
      </w:r>
      <w:r w:rsidRPr="007E4F75">
        <w:rPr>
          <w:rFonts w:asciiTheme="majorBidi" w:hAnsiTheme="majorBidi" w:cstheme="majorBidi"/>
          <w:sz w:val="18"/>
          <w:szCs w:val="18"/>
        </w:rPr>
        <w:t xml:space="preserve"> and collectively </w:t>
      </w:r>
      <w:r w:rsidRPr="007E4F75">
        <w:rPr>
          <w:rFonts w:asciiTheme="majorBidi" w:hAnsiTheme="majorBidi" w:cstheme="majorBidi"/>
          <w:w w:val="102"/>
          <w:sz w:val="18"/>
          <w:szCs w:val="18"/>
        </w:rPr>
        <w:t xml:space="preserve">as </w:t>
      </w:r>
      <w:r w:rsidRPr="007E4F75">
        <w:rPr>
          <w:rFonts w:asciiTheme="majorBidi" w:hAnsiTheme="majorBidi" w:cstheme="majorBidi"/>
          <w:b/>
          <w:bCs/>
          <w:sz w:val="18"/>
          <w:szCs w:val="18"/>
        </w:rPr>
        <w:t>parties</w:t>
      </w:r>
      <w:r w:rsidR="00EC0670" w:rsidRPr="007E4F75">
        <w:rPr>
          <w:rFonts w:asciiTheme="majorBidi" w:hAnsiTheme="majorBidi" w:cstheme="majorBidi"/>
          <w:sz w:val="18"/>
          <w:szCs w:val="18"/>
        </w:rPr>
        <w:t>.</w:t>
      </w:r>
    </w:p>
    <w:p w14:paraId="79FB11CE" w14:textId="518D0723" w:rsidR="00754F69" w:rsidRPr="007E4F75" w:rsidRDefault="00EC0670" w:rsidP="00AA66E3">
      <w:pPr>
        <w:pStyle w:val="ListParagraph"/>
        <w:numPr>
          <w:ilvl w:val="0"/>
          <w:numId w:val="11"/>
        </w:numPr>
        <w:bidi w:val="0"/>
        <w:spacing w:before="240" w:after="0" w:line="240" w:lineRule="auto"/>
        <w:ind w:left="360"/>
        <w:jc w:val="both"/>
        <w:rPr>
          <w:rFonts w:asciiTheme="majorBidi" w:hAnsiTheme="majorBidi" w:cstheme="majorBidi"/>
          <w:b/>
          <w:sz w:val="18"/>
          <w:szCs w:val="18"/>
        </w:rPr>
      </w:pPr>
      <w:r w:rsidRPr="007E4F75">
        <w:rPr>
          <w:rFonts w:asciiTheme="majorBidi" w:hAnsiTheme="majorBidi" w:cstheme="majorBidi"/>
          <w:b/>
          <w:sz w:val="18"/>
          <w:szCs w:val="18"/>
        </w:rPr>
        <w:t>PRODUCT:</w:t>
      </w:r>
    </w:p>
    <w:p w14:paraId="3224DE7F" w14:textId="26E4BD34" w:rsidR="00653BBB" w:rsidRPr="007E4F75" w:rsidRDefault="00F31205" w:rsidP="00AA66E3">
      <w:pPr>
        <w:pStyle w:val="ListParagraph"/>
        <w:numPr>
          <w:ilvl w:val="0"/>
          <w:numId w:val="12"/>
        </w:numPr>
        <w:bidi w:val="0"/>
        <w:spacing w:before="240" w:after="0" w:line="240" w:lineRule="auto"/>
        <w:jc w:val="both"/>
        <w:rPr>
          <w:rFonts w:asciiTheme="majorBidi" w:hAnsiTheme="majorBidi" w:cstheme="majorBidi"/>
          <w:b/>
          <w:sz w:val="18"/>
          <w:szCs w:val="18"/>
        </w:rPr>
      </w:pPr>
      <w:r w:rsidRPr="007E4F75">
        <w:rPr>
          <w:rFonts w:asciiTheme="majorBidi" w:hAnsiTheme="majorBidi" w:cstheme="majorBidi"/>
          <w:sz w:val="18"/>
          <w:szCs w:val="18"/>
        </w:rPr>
        <w:t>Buyer hereby commits to buy</w:t>
      </w:r>
      <w:r w:rsidRPr="007E4F75">
        <w:rPr>
          <w:rFonts w:asciiTheme="majorBidi" w:hAnsiTheme="majorBidi" w:cstheme="majorBidi"/>
          <w:sz w:val="18"/>
          <w:szCs w:val="18"/>
          <w:lang w:eastAsia="ja-JP"/>
        </w:rPr>
        <w:t>, and seller hereby commits to sell and deliver</w:t>
      </w:r>
      <w:r w:rsidR="00EC0670" w:rsidRPr="007E4F75">
        <w:rPr>
          <w:rFonts w:asciiTheme="majorBidi" w:hAnsiTheme="majorBidi" w:cstheme="majorBidi"/>
          <w:sz w:val="18"/>
          <w:szCs w:val="18"/>
        </w:rPr>
        <w:t xml:space="preserve"> </w:t>
      </w:r>
      <w:r w:rsidR="00DF5EBD" w:rsidRPr="007E4F75">
        <w:rPr>
          <w:rFonts w:asciiTheme="majorBidi" w:hAnsiTheme="majorBidi" w:cstheme="majorBidi"/>
          <w:b/>
          <w:bCs/>
          <w:sz w:val="18"/>
          <w:szCs w:val="18"/>
          <w:lang w:eastAsia="ja-JP"/>
        </w:rPr>
        <w:t xml:space="preserve">Liquefied Petroleum Gas </w:t>
      </w:r>
      <w:r w:rsidRPr="007E4F75">
        <w:rPr>
          <w:rFonts w:asciiTheme="majorBidi" w:hAnsiTheme="majorBidi" w:cstheme="majorBidi"/>
          <w:b/>
          <w:bCs/>
          <w:sz w:val="18"/>
          <w:szCs w:val="18"/>
          <w:lang w:eastAsia="ja-JP"/>
        </w:rPr>
        <w:t>(</w:t>
      </w:r>
      <w:r w:rsidR="00DF5EBD" w:rsidRPr="007E4F75">
        <w:rPr>
          <w:rFonts w:asciiTheme="majorBidi" w:hAnsiTheme="majorBidi" w:cstheme="majorBidi"/>
          <w:b/>
          <w:bCs/>
          <w:sz w:val="18"/>
          <w:szCs w:val="18"/>
          <w:lang w:eastAsia="ja-JP"/>
        </w:rPr>
        <w:t>LPG</w:t>
      </w:r>
      <w:r w:rsidRPr="007E4F75">
        <w:rPr>
          <w:rFonts w:asciiTheme="majorBidi" w:hAnsiTheme="majorBidi" w:cstheme="majorBidi"/>
          <w:b/>
          <w:bCs/>
          <w:sz w:val="18"/>
          <w:szCs w:val="18"/>
          <w:lang w:eastAsia="ja-JP"/>
        </w:rPr>
        <w:t>)</w:t>
      </w:r>
      <w:r w:rsidRPr="007E4F75">
        <w:rPr>
          <w:rFonts w:asciiTheme="majorBidi" w:hAnsiTheme="majorBidi" w:cstheme="majorBidi"/>
          <w:sz w:val="18"/>
          <w:szCs w:val="18"/>
          <w:lang w:eastAsia="ja-JP"/>
        </w:rPr>
        <w:t xml:space="preserve"> (fully refrigerated commercial propane (hereafter referred to as “propane”) and fully refrigerated commercial butane (hereafter referred to as “butane</w:t>
      </w:r>
      <w:r w:rsidR="00A97F95" w:rsidRPr="007E4F75">
        <w:rPr>
          <w:rFonts w:asciiTheme="majorBidi" w:hAnsiTheme="majorBidi" w:cstheme="majorBidi"/>
          <w:sz w:val="18"/>
          <w:szCs w:val="18"/>
          <w:lang w:eastAsia="ja-JP"/>
        </w:rPr>
        <w:t>”) produced</w:t>
      </w:r>
      <w:r w:rsidRPr="007E4F75">
        <w:rPr>
          <w:rFonts w:asciiTheme="majorBidi" w:hAnsiTheme="majorBidi" w:cstheme="majorBidi"/>
          <w:sz w:val="18"/>
          <w:szCs w:val="18"/>
          <w:lang w:eastAsia="ja-JP"/>
        </w:rPr>
        <w:t xml:space="preserve"> by </w:t>
      </w:r>
      <w:proofErr w:type="spellStart"/>
      <w:r w:rsidRPr="007E4F75">
        <w:rPr>
          <w:rStyle w:val="Emphasis"/>
          <w:rFonts w:asciiTheme="majorBidi" w:hAnsiTheme="majorBidi" w:cstheme="majorBidi"/>
          <w:b/>
          <w:bCs/>
          <w:i w:val="0"/>
          <w:iCs w:val="0"/>
          <w:sz w:val="18"/>
          <w:szCs w:val="18"/>
          <w:shd w:val="clear" w:color="auto" w:fill="FFFFFF"/>
        </w:rPr>
        <w:t>Kangan</w:t>
      </w:r>
      <w:proofErr w:type="spellEnd"/>
      <w:r w:rsidRPr="007E4F75">
        <w:rPr>
          <w:rFonts w:asciiTheme="majorBidi" w:hAnsiTheme="majorBidi" w:cstheme="majorBidi"/>
          <w:sz w:val="18"/>
          <w:szCs w:val="18"/>
          <w:shd w:val="clear" w:color="auto" w:fill="FFFFFF"/>
        </w:rPr>
        <w:t> Petro Refining Co. (</w:t>
      </w:r>
      <w:r w:rsidRPr="007E4F75">
        <w:rPr>
          <w:rStyle w:val="Emphasis"/>
          <w:rFonts w:asciiTheme="majorBidi" w:hAnsiTheme="majorBidi" w:cstheme="majorBidi"/>
          <w:b/>
          <w:bCs/>
          <w:i w:val="0"/>
          <w:iCs w:val="0"/>
          <w:sz w:val="18"/>
          <w:szCs w:val="18"/>
          <w:shd w:val="clear" w:color="auto" w:fill="FFFFFF"/>
        </w:rPr>
        <w:t>KPRC</w:t>
      </w:r>
      <w:r w:rsidRPr="007E4F75">
        <w:rPr>
          <w:rFonts w:asciiTheme="majorBidi" w:hAnsiTheme="majorBidi" w:cstheme="majorBidi"/>
          <w:sz w:val="18"/>
          <w:szCs w:val="18"/>
          <w:shd w:val="clear" w:color="auto" w:fill="FFFFFF"/>
        </w:rPr>
        <w:t xml:space="preserve">) </w:t>
      </w:r>
      <w:r w:rsidRPr="007E4F75">
        <w:rPr>
          <w:rFonts w:asciiTheme="majorBidi" w:hAnsiTheme="majorBidi" w:cstheme="majorBidi"/>
          <w:sz w:val="18"/>
          <w:szCs w:val="18"/>
        </w:rPr>
        <w:t xml:space="preserve">according to the terms and </w:t>
      </w:r>
      <w:r w:rsidRPr="007E4F75">
        <w:rPr>
          <w:rFonts w:asciiTheme="majorBidi" w:hAnsiTheme="majorBidi" w:cstheme="majorBidi"/>
          <w:w w:val="102"/>
          <w:sz w:val="18"/>
          <w:szCs w:val="18"/>
        </w:rPr>
        <w:t xml:space="preserve">conditions </w:t>
      </w:r>
      <w:r w:rsidRPr="007E4F75">
        <w:rPr>
          <w:rFonts w:asciiTheme="majorBidi" w:hAnsiTheme="majorBidi" w:cstheme="majorBidi"/>
          <w:sz w:val="18"/>
          <w:szCs w:val="18"/>
        </w:rPr>
        <w:t>determined in this contract</w:t>
      </w:r>
      <w:r w:rsidR="00EC0670" w:rsidRPr="007E4F75">
        <w:rPr>
          <w:rFonts w:asciiTheme="majorBidi" w:eastAsia="Times New Roman" w:hAnsiTheme="majorBidi" w:cstheme="majorBidi"/>
          <w:sz w:val="18"/>
          <w:szCs w:val="18"/>
        </w:rPr>
        <w:t>.</w:t>
      </w:r>
    </w:p>
    <w:p w14:paraId="303B420B" w14:textId="77777777" w:rsidR="0048184D" w:rsidRPr="007E4F75" w:rsidRDefault="0048184D" w:rsidP="0048184D">
      <w:pPr>
        <w:pStyle w:val="ListParagraph"/>
        <w:bidi w:val="0"/>
        <w:spacing w:before="240" w:after="0" w:line="240" w:lineRule="auto"/>
        <w:ind w:left="1170"/>
        <w:jc w:val="both"/>
        <w:rPr>
          <w:rFonts w:asciiTheme="majorBidi" w:hAnsiTheme="majorBidi" w:cstheme="majorBidi"/>
          <w:b/>
          <w:sz w:val="18"/>
          <w:szCs w:val="18"/>
        </w:rPr>
      </w:pPr>
    </w:p>
    <w:p w14:paraId="4B788F78" w14:textId="3829B1A8" w:rsidR="00653BBB" w:rsidRPr="007E4F75" w:rsidRDefault="00EC0670" w:rsidP="00AA66E3">
      <w:pPr>
        <w:pStyle w:val="ListParagraph"/>
        <w:numPr>
          <w:ilvl w:val="0"/>
          <w:numId w:val="11"/>
        </w:numPr>
        <w:bidi w:val="0"/>
        <w:spacing w:before="240" w:after="0" w:line="240" w:lineRule="auto"/>
        <w:ind w:left="270" w:hanging="270"/>
        <w:jc w:val="both"/>
        <w:rPr>
          <w:rFonts w:asciiTheme="majorBidi" w:hAnsiTheme="majorBidi" w:cstheme="majorBidi"/>
          <w:b/>
          <w:sz w:val="18"/>
          <w:szCs w:val="18"/>
        </w:rPr>
      </w:pPr>
      <w:r w:rsidRPr="007E4F75">
        <w:rPr>
          <w:rFonts w:asciiTheme="majorBidi" w:hAnsiTheme="majorBidi" w:cstheme="majorBidi"/>
          <w:b/>
          <w:sz w:val="18"/>
          <w:szCs w:val="18"/>
        </w:rPr>
        <w:t xml:space="preserve">ORIGIN OF </w:t>
      </w:r>
      <w:r w:rsidRPr="007E4F75">
        <w:rPr>
          <w:rFonts w:asciiTheme="majorBidi" w:hAnsiTheme="majorBidi" w:cstheme="majorBidi"/>
          <w:b/>
          <w:w w:val="109"/>
          <w:sz w:val="18"/>
          <w:szCs w:val="18"/>
        </w:rPr>
        <w:t>PRODUCT AND DESTINATION MARKET:</w:t>
      </w:r>
    </w:p>
    <w:p w14:paraId="0C32F9BD" w14:textId="5BD6DB26" w:rsidR="00064491" w:rsidRPr="007E4F75" w:rsidRDefault="00A97F95" w:rsidP="00AA66E3">
      <w:pPr>
        <w:pStyle w:val="ListParagraph"/>
        <w:numPr>
          <w:ilvl w:val="0"/>
          <w:numId w:val="12"/>
        </w:numPr>
        <w:bidi w:val="0"/>
        <w:spacing w:before="240" w:after="0" w:line="240" w:lineRule="auto"/>
        <w:jc w:val="both"/>
        <w:rPr>
          <w:rFonts w:asciiTheme="majorBidi" w:hAnsiTheme="majorBidi" w:cstheme="majorBidi"/>
          <w:b/>
          <w:sz w:val="18"/>
          <w:szCs w:val="18"/>
        </w:rPr>
      </w:pPr>
      <w:r w:rsidRPr="007E4F75">
        <w:rPr>
          <w:rFonts w:asciiTheme="majorBidi" w:eastAsia="Times New Roman" w:hAnsiTheme="majorBidi" w:cstheme="majorBidi"/>
          <w:sz w:val="18"/>
          <w:szCs w:val="18"/>
        </w:rPr>
        <w:t>Origin:</w:t>
      </w:r>
      <w:r w:rsidR="009C3222" w:rsidRPr="007E4F75">
        <w:rPr>
          <w:rFonts w:asciiTheme="majorBidi" w:eastAsia="Times New Roman" w:hAnsiTheme="majorBidi" w:cstheme="majorBidi"/>
          <w:sz w:val="18"/>
          <w:szCs w:val="18"/>
        </w:rPr>
        <w:t xml:space="preserve"> Iran</w:t>
      </w:r>
    </w:p>
    <w:p w14:paraId="4960152A" w14:textId="6C6164C7" w:rsidR="00064491" w:rsidRPr="007E4F75" w:rsidRDefault="00A97F95" w:rsidP="00AA66E3">
      <w:pPr>
        <w:pStyle w:val="ListParagraph"/>
        <w:numPr>
          <w:ilvl w:val="0"/>
          <w:numId w:val="12"/>
        </w:numPr>
        <w:bidi w:val="0"/>
        <w:spacing w:before="240" w:after="0" w:line="240" w:lineRule="auto"/>
        <w:jc w:val="both"/>
        <w:rPr>
          <w:rFonts w:asciiTheme="majorBidi" w:hAnsiTheme="majorBidi" w:cstheme="majorBidi"/>
          <w:b/>
          <w:sz w:val="18"/>
          <w:szCs w:val="18"/>
        </w:rPr>
      </w:pPr>
      <w:r w:rsidRPr="007E4F75">
        <w:rPr>
          <w:rFonts w:asciiTheme="majorBidi" w:eastAsia="Times New Roman" w:hAnsiTheme="majorBidi" w:cstheme="majorBidi"/>
          <w:sz w:val="18"/>
          <w:szCs w:val="18"/>
        </w:rPr>
        <w:t>Destination:</w:t>
      </w:r>
      <w:r w:rsidR="009C3222" w:rsidRPr="007E4F75">
        <w:rPr>
          <w:rFonts w:asciiTheme="majorBidi" w:eastAsia="Times New Roman" w:hAnsiTheme="majorBidi" w:cstheme="majorBidi"/>
          <w:sz w:val="18"/>
          <w:szCs w:val="18"/>
        </w:rPr>
        <w:t xml:space="preserve"> International Marine</w:t>
      </w:r>
    </w:p>
    <w:p w14:paraId="6F641CC1" w14:textId="77777777" w:rsidR="0048184D" w:rsidRPr="007E4F75" w:rsidRDefault="0048184D" w:rsidP="0048184D">
      <w:pPr>
        <w:pStyle w:val="ListParagraph"/>
        <w:bidi w:val="0"/>
        <w:spacing w:before="240" w:after="0" w:line="240" w:lineRule="auto"/>
        <w:ind w:left="1170"/>
        <w:jc w:val="both"/>
        <w:rPr>
          <w:rFonts w:asciiTheme="majorBidi" w:hAnsiTheme="majorBidi" w:cstheme="majorBidi"/>
          <w:b/>
          <w:sz w:val="18"/>
          <w:szCs w:val="18"/>
        </w:rPr>
      </w:pPr>
    </w:p>
    <w:p w14:paraId="256FE60F" w14:textId="1843D38D" w:rsidR="00754F69" w:rsidRPr="007E4F75" w:rsidRDefault="00EC0670" w:rsidP="00AA66E3">
      <w:pPr>
        <w:pStyle w:val="ListParagraph"/>
        <w:numPr>
          <w:ilvl w:val="0"/>
          <w:numId w:val="11"/>
        </w:numPr>
        <w:bidi w:val="0"/>
        <w:spacing w:before="240" w:after="0" w:line="240" w:lineRule="auto"/>
        <w:ind w:left="270" w:hanging="270"/>
        <w:jc w:val="both"/>
        <w:rPr>
          <w:rFonts w:asciiTheme="majorBidi" w:hAnsiTheme="majorBidi" w:cstheme="majorBidi"/>
          <w:b/>
          <w:sz w:val="18"/>
          <w:szCs w:val="18"/>
        </w:rPr>
      </w:pPr>
      <w:r w:rsidRPr="007E4F75">
        <w:rPr>
          <w:rFonts w:asciiTheme="majorBidi" w:hAnsiTheme="majorBidi" w:cstheme="majorBidi"/>
          <w:b/>
          <w:sz w:val="18"/>
          <w:szCs w:val="18"/>
        </w:rPr>
        <w:t>QUALITY:</w:t>
      </w:r>
    </w:p>
    <w:p w14:paraId="66E70E46" w14:textId="2D227612" w:rsidR="00704192" w:rsidRPr="007E4F75" w:rsidRDefault="009C3222"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eastAsia="Times New Roman" w:hAnsiTheme="majorBidi" w:cstheme="majorBidi"/>
          <w:sz w:val="18"/>
          <w:szCs w:val="18"/>
        </w:rPr>
        <w:t xml:space="preserve">As per </w:t>
      </w:r>
      <w:r w:rsidRPr="007E4F75">
        <w:rPr>
          <w:rFonts w:asciiTheme="majorBidi" w:hAnsiTheme="majorBidi" w:cstheme="majorBidi"/>
          <w:sz w:val="18"/>
          <w:szCs w:val="18"/>
          <w:lang w:eastAsia="ja-JP"/>
        </w:rPr>
        <w:t>manufacturer’s</w:t>
      </w:r>
      <w:r w:rsidRPr="007E4F75">
        <w:rPr>
          <w:rFonts w:asciiTheme="majorBidi" w:eastAsia="Times New Roman" w:hAnsiTheme="majorBidi" w:cstheme="majorBidi"/>
          <w:sz w:val="18"/>
          <w:szCs w:val="18"/>
        </w:rPr>
        <w:t xml:space="preserve"> specifications for the products </w:t>
      </w:r>
      <w:r w:rsidRPr="007E4F75">
        <w:rPr>
          <w:rFonts w:asciiTheme="majorBidi" w:hAnsiTheme="majorBidi" w:cstheme="majorBidi"/>
          <w:sz w:val="18"/>
          <w:szCs w:val="18"/>
          <w:lang w:eastAsia="ja-JP"/>
        </w:rPr>
        <w:t>of KPRC</w:t>
      </w:r>
      <w:r w:rsidRPr="007E4F75">
        <w:rPr>
          <w:rFonts w:asciiTheme="majorBidi" w:eastAsia="Times New Roman" w:hAnsiTheme="majorBidi" w:cstheme="majorBidi"/>
          <w:sz w:val="18"/>
          <w:szCs w:val="18"/>
        </w:rPr>
        <w:t>. The specifications of</w:t>
      </w:r>
      <w:r w:rsidRPr="007E4F75">
        <w:rPr>
          <w:rFonts w:asciiTheme="majorBidi" w:hAnsiTheme="majorBidi" w:cstheme="majorBidi"/>
          <w:sz w:val="18"/>
          <w:szCs w:val="18"/>
        </w:rPr>
        <w:t xml:space="preserve"> products </w:t>
      </w:r>
      <w:r w:rsidRPr="007E4F75">
        <w:rPr>
          <w:rFonts w:asciiTheme="majorBidi" w:eastAsia="Times New Roman" w:hAnsiTheme="majorBidi" w:cstheme="majorBidi"/>
          <w:sz w:val="18"/>
          <w:szCs w:val="18"/>
        </w:rPr>
        <w:t>are</w:t>
      </w:r>
      <w:r w:rsidRPr="007E4F75">
        <w:rPr>
          <w:rFonts w:asciiTheme="majorBidi" w:hAnsiTheme="majorBidi" w:cstheme="majorBidi"/>
          <w:sz w:val="18"/>
          <w:szCs w:val="18"/>
        </w:rPr>
        <w:t xml:space="preserve"> indicated in </w:t>
      </w:r>
      <w:r w:rsidRPr="007E4F75">
        <w:rPr>
          <w:rFonts w:asciiTheme="majorBidi" w:hAnsiTheme="majorBidi" w:cstheme="majorBidi"/>
          <w:sz w:val="18"/>
          <w:szCs w:val="18"/>
          <w:lang w:eastAsia="ja-JP"/>
        </w:rPr>
        <w:t>annex</w:t>
      </w:r>
      <w:r w:rsidRPr="007E4F75">
        <w:rPr>
          <w:rFonts w:asciiTheme="majorBidi" w:eastAsia="Times New Roman" w:hAnsiTheme="majorBidi" w:cstheme="majorBidi"/>
          <w:sz w:val="18"/>
          <w:szCs w:val="18"/>
        </w:rPr>
        <w:t xml:space="preserve"> a hereto attached and may be subject to revisions and update as per production plant. </w:t>
      </w:r>
      <w:r w:rsidR="004850D6" w:rsidRPr="007E4F75">
        <w:rPr>
          <w:rFonts w:asciiTheme="majorBidi" w:hAnsiTheme="majorBidi" w:cstheme="majorBidi"/>
          <w:sz w:val="18"/>
          <w:szCs w:val="18"/>
          <w:lang w:eastAsia="ja-JP"/>
        </w:rPr>
        <w:t>The seller</w:t>
      </w:r>
      <w:r w:rsidRPr="007E4F75">
        <w:rPr>
          <w:rFonts w:asciiTheme="majorBidi" w:hAnsiTheme="majorBidi" w:cstheme="majorBidi"/>
          <w:sz w:val="18"/>
          <w:szCs w:val="18"/>
          <w:lang w:eastAsia="ja-JP"/>
        </w:rPr>
        <w:t xml:space="preserve"> provides no representations, guarantees or warranties expressed or implied with respect to merchantability, fitness, suitability of the product for any particular purpose or otherwise beyond the scope of the specifications contained in this </w:t>
      </w:r>
      <w:r w:rsidR="00576F6A" w:rsidRPr="007E4F75">
        <w:rPr>
          <w:rFonts w:asciiTheme="majorBidi" w:hAnsiTheme="majorBidi" w:cstheme="majorBidi"/>
          <w:sz w:val="18"/>
          <w:szCs w:val="18"/>
          <w:lang w:eastAsia="ja-JP"/>
        </w:rPr>
        <w:t>Contract</w:t>
      </w:r>
      <w:r w:rsidRPr="007E4F75">
        <w:rPr>
          <w:rFonts w:asciiTheme="majorBidi" w:hAnsiTheme="majorBidi" w:cstheme="majorBidi"/>
          <w:sz w:val="18"/>
          <w:szCs w:val="18"/>
          <w:lang w:eastAsia="ja-JP"/>
        </w:rPr>
        <w:t>.</w:t>
      </w:r>
    </w:p>
    <w:p w14:paraId="31F013EE" w14:textId="316AC38F" w:rsidR="00704192" w:rsidRPr="007E4F75" w:rsidRDefault="00DF5EBD"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eastAsia="Times New Roman" w:hAnsiTheme="majorBidi" w:cstheme="majorBidi"/>
          <w:sz w:val="18"/>
          <w:szCs w:val="18"/>
        </w:rPr>
        <w:t xml:space="preserve">The </w:t>
      </w:r>
      <w:r w:rsidR="00704192" w:rsidRPr="007E4F75">
        <w:rPr>
          <w:rFonts w:asciiTheme="majorBidi" w:eastAsia="Times New Roman" w:hAnsiTheme="majorBidi" w:cstheme="majorBidi"/>
          <w:sz w:val="18"/>
          <w:szCs w:val="18"/>
        </w:rPr>
        <w:t>Quantity and Q</w:t>
      </w:r>
      <w:r w:rsidRPr="007E4F75">
        <w:rPr>
          <w:rFonts w:asciiTheme="majorBidi" w:eastAsia="Times New Roman" w:hAnsiTheme="majorBidi" w:cstheme="majorBidi"/>
          <w:sz w:val="18"/>
          <w:szCs w:val="18"/>
        </w:rPr>
        <w:t xml:space="preserve">uality </w:t>
      </w:r>
      <w:r w:rsidR="00704192" w:rsidRPr="007E4F75">
        <w:rPr>
          <w:rFonts w:asciiTheme="majorBidi" w:eastAsia="Times New Roman" w:hAnsiTheme="majorBidi" w:cstheme="majorBidi"/>
          <w:sz w:val="18"/>
          <w:szCs w:val="18"/>
        </w:rPr>
        <w:t xml:space="preserve">shall be determined </w:t>
      </w:r>
      <w:proofErr w:type="gramStart"/>
      <w:r w:rsidR="00704192" w:rsidRPr="007E4F75">
        <w:rPr>
          <w:rFonts w:asciiTheme="majorBidi" w:eastAsia="Times New Roman" w:hAnsiTheme="majorBidi" w:cstheme="majorBidi"/>
          <w:sz w:val="18"/>
          <w:szCs w:val="18"/>
        </w:rPr>
        <w:t>on the basis of</w:t>
      </w:r>
      <w:proofErr w:type="gramEnd"/>
      <w:r w:rsidR="00704192" w:rsidRPr="007E4F75">
        <w:rPr>
          <w:rFonts w:asciiTheme="majorBidi" w:eastAsia="Times New Roman" w:hAnsiTheme="majorBidi" w:cstheme="majorBidi"/>
          <w:sz w:val="18"/>
          <w:szCs w:val="18"/>
        </w:rPr>
        <w:t xml:space="preserve"> load port shore tank(s) or load port location figure and </w:t>
      </w:r>
      <w:r w:rsidR="00781840" w:rsidRPr="007E4F75">
        <w:rPr>
          <w:rFonts w:asciiTheme="majorBidi" w:eastAsia="Times New Roman" w:hAnsiTheme="majorBidi" w:cstheme="majorBidi"/>
          <w:sz w:val="18"/>
          <w:szCs w:val="18"/>
        </w:rPr>
        <w:t>by</w:t>
      </w:r>
      <w:r w:rsidR="00704192" w:rsidRPr="007E4F75">
        <w:rPr>
          <w:rFonts w:asciiTheme="majorBidi" w:eastAsia="Times New Roman" w:hAnsiTheme="majorBidi" w:cstheme="majorBidi"/>
          <w:sz w:val="18"/>
          <w:szCs w:val="18"/>
        </w:rPr>
        <w:t xml:space="preserve"> taking delivery of product the buyer shall be deemed to have accepted the quality and quantity of the cargo and shall waive any claims in this respect.</w:t>
      </w:r>
    </w:p>
    <w:p w14:paraId="67DD1173" w14:textId="77777777" w:rsidR="0048184D" w:rsidRPr="007E4F75" w:rsidRDefault="0048184D" w:rsidP="0048184D">
      <w:pPr>
        <w:pStyle w:val="ListParagraph"/>
        <w:bidi w:val="0"/>
        <w:spacing w:before="240" w:after="0" w:line="240" w:lineRule="auto"/>
        <w:ind w:left="1170"/>
        <w:jc w:val="both"/>
        <w:rPr>
          <w:rFonts w:asciiTheme="majorBidi" w:hAnsiTheme="majorBidi" w:cstheme="majorBidi"/>
          <w:sz w:val="18"/>
          <w:szCs w:val="18"/>
        </w:rPr>
      </w:pPr>
    </w:p>
    <w:p w14:paraId="40757AFE" w14:textId="2DD95D56" w:rsidR="00F6348E" w:rsidRPr="007E4F75" w:rsidRDefault="00EC0670" w:rsidP="00AA66E3">
      <w:pPr>
        <w:pStyle w:val="ListParagraph"/>
        <w:numPr>
          <w:ilvl w:val="0"/>
          <w:numId w:val="11"/>
        </w:numPr>
        <w:bidi w:val="0"/>
        <w:spacing w:before="240" w:after="0" w:line="240" w:lineRule="auto"/>
        <w:ind w:left="270" w:hanging="270"/>
        <w:jc w:val="both"/>
        <w:rPr>
          <w:rFonts w:asciiTheme="majorBidi" w:hAnsiTheme="majorBidi" w:cstheme="majorBidi"/>
          <w:b/>
          <w:sz w:val="18"/>
          <w:szCs w:val="18"/>
        </w:rPr>
      </w:pPr>
      <w:r w:rsidRPr="007E4F75">
        <w:rPr>
          <w:rFonts w:asciiTheme="majorBidi" w:hAnsiTheme="majorBidi" w:cstheme="majorBidi"/>
          <w:b/>
          <w:sz w:val="18"/>
          <w:szCs w:val="18"/>
        </w:rPr>
        <w:t>QUANTITIES:</w:t>
      </w:r>
    </w:p>
    <w:p w14:paraId="3DE649E2" w14:textId="02038CFD" w:rsidR="007E4F75" w:rsidRPr="007E4F75" w:rsidRDefault="004850D6" w:rsidP="007E4F75">
      <w:pPr>
        <w:pStyle w:val="CommentText"/>
        <w:numPr>
          <w:ilvl w:val="1"/>
          <w:numId w:val="12"/>
        </w:numPr>
        <w:tabs>
          <w:tab w:val="left" w:pos="630"/>
        </w:tabs>
        <w:bidi w:val="0"/>
        <w:spacing w:before="240"/>
        <w:jc w:val="both"/>
        <w:rPr>
          <w:rFonts w:asciiTheme="majorBidi" w:hAnsiTheme="majorBidi" w:cstheme="majorBidi"/>
          <w:b/>
          <w:sz w:val="18"/>
          <w:szCs w:val="18"/>
        </w:rPr>
      </w:pPr>
      <w:r w:rsidRPr="007E4F75">
        <w:rPr>
          <w:rFonts w:asciiTheme="majorBidi" w:hAnsiTheme="majorBidi" w:cstheme="majorBidi"/>
          <w:bCs/>
          <w:sz w:val="18"/>
          <w:szCs w:val="18"/>
        </w:rPr>
        <w:t>The buyer</w:t>
      </w:r>
      <w:r w:rsidR="00576F6A" w:rsidRPr="007E4F75">
        <w:rPr>
          <w:rFonts w:asciiTheme="majorBidi" w:hAnsiTheme="majorBidi" w:cstheme="majorBidi"/>
          <w:bCs/>
          <w:sz w:val="18"/>
          <w:szCs w:val="18"/>
        </w:rPr>
        <w:t xml:space="preserve"> shall take delivery of the total quantity of 44,000</w:t>
      </w:r>
      <w:r w:rsidR="007E4F75">
        <w:rPr>
          <w:rFonts w:asciiTheme="majorBidi" w:hAnsiTheme="majorBidi" w:cstheme="majorBidi"/>
          <w:bCs/>
          <w:sz w:val="18"/>
          <w:szCs w:val="18"/>
        </w:rPr>
        <w:t xml:space="preserve"> </w:t>
      </w:r>
      <w:r w:rsidR="007E4F75" w:rsidRPr="007E4F75">
        <w:rPr>
          <w:rFonts w:asciiTheme="majorBidi" w:hAnsiTheme="majorBidi" w:cstheme="majorBidi"/>
          <w:bCs/>
          <w:sz w:val="18"/>
          <w:szCs w:val="18"/>
        </w:rPr>
        <w:t>mt (</w:t>
      </w:r>
      <w:r w:rsidR="00EC0670" w:rsidRPr="007E4F75">
        <w:rPr>
          <w:rFonts w:asciiTheme="majorBidi" w:hAnsiTheme="majorBidi" w:cstheme="majorBidi"/>
          <w:bCs/>
          <w:sz w:val="18"/>
          <w:szCs w:val="18"/>
        </w:rPr>
        <w:t>+/-10%</w:t>
      </w:r>
      <w:r w:rsidR="00576F6A" w:rsidRPr="007E4F75">
        <w:rPr>
          <w:rFonts w:asciiTheme="majorBidi" w:hAnsiTheme="majorBidi" w:cstheme="majorBidi"/>
          <w:bCs/>
          <w:sz w:val="18"/>
          <w:szCs w:val="18"/>
        </w:rPr>
        <w:t xml:space="preserve"> as per seller’s option) of fully refrigerated LPG with ratio of 50% Propane and 50% Butane on FOB basis at port of </w:t>
      </w:r>
      <w:proofErr w:type="spellStart"/>
      <w:r w:rsidR="00576F6A" w:rsidRPr="007E4F75">
        <w:rPr>
          <w:rFonts w:asciiTheme="majorBidi" w:hAnsiTheme="majorBidi" w:cstheme="majorBidi"/>
          <w:bCs/>
          <w:sz w:val="18"/>
          <w:szCs w:val="18"/>
        </w:rPr>
        <w:t>Tombak</w:t>
      </w:r>
      <w:proofErr w:type="spellEnd"/>
      <w:r w:rsidR="00576F6A" w:rsidRPr="007E4F75">
        <w:rPr>
          <w:rFonts w:asciiTheme="majorBidi" w:hAnsiTheme="majorBidi" w:cstheme="majorBidi"/>
          <w:bCs/>
          <w:sz w:val="18"/>
          <w:szCs w:val="18"/>
        </w:rPr>
        <w:t>, Iran.</w:t>
      </w:r>
    </w:p>
    <w:tbl>
      <w:tblPr>
        <w:tblW w:w="8635" w:type="dxa"/>
        <w:jc w:val="center"/>
        <w:tblLayout w:type="fixed"/>
        <w:tblLook w:val="04A0" w:firstRow="1" w:lastRow="0" w:firstColumn="1" w:lastColumn="0" w:noHBand="0" w:noVBand="1"/>
      </w:tblPr>
      <w:tblGrid>
        <w:gridCol w:w="529"/>
        <w:gridCol w:w="2706"/>
        <w:gridCol w:w="990"/>
        <w:gridCol w:w="2340"/>
        <w:gridCol w:w="2070"/>
      </w:tblGrid>
      <w:tr w:rsidR="00A4090D" w:rsidRPr="007E4F75" w14:paraId="1027383D" w14:textId="77777777" w:rsidTr="00D34E4E">
        <w:trPr>
          <w:trHeight w:val="133"/>
          <w:jc w:val="center"/>
        </w:trPr>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96A985" w14:textId="180FDDEA" w:rsidR="00A4090D" w:rsidRPr="007E4F75" w:rsidRDefault="00A4090D" w:rsidP="007E4F75">
            <w:pPr>
              <w:bidi w:val="0"/>
              <w:spacing w:before="240" w:after="0" w:line="240" w:lineRule="auto"/>
              <w:jc w:val="center"/>
              <w:rPr>
                <w:rFonts w:asciiTheme="majorBidi" w:eastAsia="Times New Roman" w:hAnsiTheme="majorBidi" w:cstheme="majorBidi"/>
                <w:b/>
                <w:bCs/>
                <w:color w:val="000000"/>
                <w:sz w:val="18"/>
                <w:szCs w:val="18"/>
                <w:lang w:bidi="ar-SA"/>
              </w:rPr>
            </w:pPr>
            <w:r w:rsidRPr="007E4F75">
              <w:rPr>
                <w:rFonts w:asciiTheme="majorBidi" w:eastAsia="Times New Roman" w:hAnsiTheme="majorBidi" w:cstheme="majorBidi"/>
                <w:b/>
                <w:bCs/>
                <w:color w:val="000000"/>
                <w:sz w:val="18"/>
                <w:szCs w:val="18"/>
                <w:lang w:bidi="ar-SA"/>
              </w:rPr>
              <w:t>NO</w:t>
            </w:r>
          </w:p>
        </w:tc>
        <w:tc>
          <w:tcPr>
            <w:tcW w:w="2706" w:type="dxa"/>
            <w:tcBorders>
              <w:top w:val="single" w:sz="4" w:space="0" w:color="000000"/>
              <w:left w:val="nil"/>
              <w:bottom w:val="single" w:sz="4" w:space="0" w:color="000000"/>
              <w:right w:val="single" w:sz="4" w:space="0" w:color="000000"/>
            </w:tcBorders>
            <w:shd w:val="clear" w:color="auto" w:fill="auto"/>
            <w:vAlign w:val="center"/>
            <w:hideMark/>
          </w:tcPr>
          <w:p w14:paraId="20F20598" w14:textId="77777777" w:rsidR="00A4090D" w:rsidRPr="007E4F75" w:rsidRDefault="00A4090D" w:rsidP="007E4F75">
            <w:pPr>
              <w:bidi w:val="0"/>
              <w:spacing w:before="240" w:after="0" w:line="240" w:lineRule="auto"/>
              <w:jc w:val="center"/>
              <w:rPr>
                <w:rFonts w:asciiTheme="majorBidi" w:eastAsia="Times New Roman" w:hAnsiTheme="majorBidi" w:cstheme="majorBidi"/>
                <w:b/>
                <w:bCs/>
                <w:color w:val="000000"/>
                <w:sz w:val="18"/>
                <w:szCs w:val="18"/>
                <w:lang w:bidi="ar-SA"/>
              </w:rPr>
            </w:pPr>
            <w:r w:rsidRPr="007E4F75">
              <w:rPr>
                <w:rFonts w:asciiTheme="majorBidi" w:eastAsia="Times New Roman" w:hAnsiTheme="majorBidi" w:cstheme="majorBidi"/>
                <w:b/>
                <w:bCs/>
                <w:color w:val="000000"/>
                <w:sz w:val="18"/>
                <w:szCs w:val="18"/>
                <w:lang w:bidi="ar-SA"/>
              </w:rPr>
              <w:t>Description</w:t>
            </w:r>
          </w:p>
        </w:tc>
        <w:tc>
          <w:tcPr>
            <w:tcW w:w="990" w:type="dxa"/>
            <w:tcBorders>
              <w:top w:val="single" w:sz="4" w:space="0" w:color="000000"/>
              <w:left w:val="nil"/>
              <w:bottom w:val="single" w:sz="4" w:space="0" w:color="000000"/>
              <w:right w:val="single" w:sz="4" w:space="0" w:color="000000"/>
            </w:tcBorders>
            <w:shd w:val="clear" w:color="auto" w:fill="auto"/>
            <w:vAlign w:val="center"/>
            <w:hideMark/>
          </w:tcPr>
          <w:p w14:paraId="7FCD6D7C" w14:textId="77777777" w:rsidR="00A4090D" w:rsidRPr="007E4F75" w:rsidRDefault="00A4090D" w:rsidP="007E4F75">
            <w:pPr>
              <w:bidi w:val="0"/>
              <w:spacing w:before="240" w:after="0" w:line="240" w:lineRule="auto"/>
              <w:jc w:val="center"/>
              <w:rPr>
                <w:rFonts w:asciiTheme="majorBidi" w:eastAsia="Times New Roman" w:hAnsiTheme="majorBidi" w:cstheme="majorBidi"/>
                <w:b/>
                <w:bCs/>
                <w:color w:val="000000"/>
                <w:sz w:val="18"/>
                <w:szCs w:val="18"/>
                <w:lang w:bidi="ar-SA"/>
              </w:rPr>
            </w:pPr>
            <w:r w:rsidRPr="007E4F75">
              <w:rPr>
                <w:rFonts w:asciiTheme="majorBidi" w:eastAsia="Times New Roman" w:hAnsiTheme="majorBidi" w:cstheme="majorBidi"/>
                <w:b/>
                <w:bCs/>
                <w:color w:val="000000"/>
                <w:sz w:val="18"/>
                <w:szCs w:val="18"/>
                <w:lang w:bidi="ar-SA"/>
              </w:rPr>
              <w:t>Packing</w:t>
            </w:r>
          </w:p>
        </w:tc>
        <w:tc>
          <w:tcPr>
            <w:tcW w:w="2340" w:type="dxa"/>
            <w:tcBorders>
              <w:top w:val="single" w:sz="4" w:space="0" w:color="000000"/>
              <w:left w:val="nil"/>
              <w:bottom w:val="single" w:sz="4" w:space="0" w:color="000000"/>
              <w:right w:val="single" w:sz="4" w:space="0" w:color="000000"/>
            </w:tcBorders>
            <w:shd w:val="clear" w:color="auto" w:fill="auto"/>
            <w:vAlign w:val="center"/>
            <w:hideMark/>
          </w:tcPr>
          <w:p w14:paraId="06EE2304" w14:textId="56F91755" w:rsidR="00A4090D" w:rsidRPr="007E4F75" w:rsidRDefault="00A4090D" w:rsidP="007E4F75">
            <w:pPr>
              <w:bidi w:val="0"/>
              <w:spacing w:before="240" w:after="0" w:line="240" w:lineRule="auto"/>
              <w:jc w:val="center"/>
              <w:rPr>
                <w:rFonts w:asciiTheme="majorBidi" w:eastAsia="Times New Roman" w:hAnsiTheme="majorBidi" w:cstheme="majorBidi"/>
                <w:b/>
                <w:bCs/>
                <w:color w:val="000000"/>
                <w:sz w:val="18"/>
                <w:szCs w:val="18"/>
                <w:lang w:bidi="ar-SA"/>
              </w:rPr>
            </w:pPr>
            <w:r w:rsidRPr="007E4F75">
              <w:rPr>
                <w:rFonts w:asciiTheme="majorBidi" w:eastAsia="Times New Roman" w:hAnsiTheme="majorBidi" w:cstheme="majorBidi"/>
                <w:b/>
                <w:bCs/>
                <w:color w:val="000000"/>
                <w:sz w:val="18"/>
                <w:szCs w:val="18"/>
                <w:lang w:bidi="ar-SA"/>
              </w:rPr>
              <w:t>Quantity (MT)</w:t>
            </w:r>
            <w:r w:rsidRPr="007E4F75">
              <w:rPr>
                <w:rFonts w:asciiTheme="majorBidi" w:eastAsia="Times New Roman" w:hAnsiTheme="majorBidi" w:cstheme="majorBidi"/>
                <w:color w:val="000000"/>
                <w:sz w:val="18"/>
                <w:szCs w:val="18"/>
                <w:lang w:bidi="ar-SA"/>
              </w:rPr>
              <w:t xml:space="preserve"> +/- 10%</w:t>
            </w:r>
          </w:p>
        </w:tc>
        <w:tc>
          <w:tcPr>
            <w:tcW w:w="2070" w:type="dxa"/>
            <w:tcBorders>
              <w:top w:val="single" w:sz="4" w:space="0" w:color="000000"/>
              <w:left w:val="nil"/>
              <w:bottom w:val="single" w:sz="4" w:space="0" w:color="000000"/>
              <w:right w:val="single" w:sz="4" w:space="0" w:color="000000"/>
            </w:tcBorders>
            <w:shd w:val="clear" w:color="auto" w:fill="auto"/>
            <w:vAlign w:val="center"/>
            <w:hideMark/>
          </w:tcPr>
          <w:p w14:paraId="2671EFCE" w14:textId="3C9209C9" w:rsidR="00A4090D" w:rsidRPr="007E4F75" w:rsidRDefault="00A4090D" w:rsidP="007E4F75">
            <w:pPr>
              <w:bidi w:val="0"/>
              <w:spacing w:before="240" w:after="0" w:line="240" w:lineRule="auto"/>
              <w:jc w:val="center"/>
              <w:rPr>
                <w:rFonts w:asciiTheme="majorBidi" w:eastAsia="Times New Roman" w:hAnsiTheme="majorBidi" w:cstheme="majorBidi"/>
                <w:b/>
                <w:bCs/>
                <w:color w:val="000000"/>
                <w:sz w:val="18"/>
                <w:szCs w:val="18"/>
                <w:lang w:bidi="ar-SA"/>
              </w:rPr>
            </w:pPr>
            <w:r w:rsidRPr="007E4F75">
              <w:rPr>
                <w:rFonts w:asciiTheme="majorBidi" w:eastAsia="Times New Roman" w:hAnsiTheme="majorBidi" w:cstheme="majorBidi"/>
                <w:b/>
                <w:bCs/>
                <w:color w:val="000000"/>
                <w:sz w:val="18"/>
                <w:szCs w:val="18"/>
                <w:lang w:bidi="ar-SA"/>
              </w:rPr>
              <w:t>Delivery</w:t>
            </w:r>
          </w:p>
        </w:tc>
      </w:tr>
      <w:tr w:rsidR="00A4090D" w:rsidRPr="007E4F75" w14:paraId="64D95450" w14:textId="77777777" w:rsidTr="00D34E4E">
        <w:trPr>
          <w:trHeight w:val="359"/>
          <w:jc w:val="center"/>
        </w:trPr>
        <w:tc>
          <w:tcPr>
            <w:tcW w:w="529" w:type="dxa"/>
            <w:tcBorders>
              <w:top w:val="nil"/>
              <w:left w:val="single" w:sz="4" w:space="0" w:color="000000"/>
              <w:bottom w:val="single" w:sz="4" w:space="0" w:color="000000"/>
              <w:right w:val="single" w:sz="4" w:space="0" w:color="000000"/>
            </w:tcBorders>
            <w:shd w:val="clear" w:color="auto" w:fill="auto"/>
            <w:vAlign w:val="center"/>
            <w:hideMark/>
          </w:tcPr>
          <w:p w14:paraId="4BA52658" w14:textId="77777777" w:rsidR="00A4090D" w:rsidRPr="007E4F75" w:rsidRDefault="00A4090D" w:rsidP="007E4F75">
            <w:pPr>
              <w:bidi w:val="0"/>
              <w:spacing w:before="240" w:after="0" w:line="240" w:lineRule="auto"/>
              <w:jc w:val="center"/>
              <w:rPr>
                <w:rFonts w:asciiTheme="majorBidi" w:eastAsia="Times New Roman" w:hAnsiTheme="majorBidi" w:cstheme="majorBidi"/>
                <w:color w:val="000000"/>
                <w:sz w:val="18"/>
                <w:szCs w:val="18"/>
                <w:lang w:bidi="ar-SA"/>
              </w:rPr>
            </w:pPr>
            <w:r w:rsidRPr="007E4F75">
              <w:rPr>
                <w:rFonts w:asciiTheme="majorBidi" w:eastAsia="Times New Roman" w:hAnsiTheme="majorBidi" w:cstheme="majorBidi"/>
                <w:color w:val="000000"/>
                <w:sz w:val="18"/>
                <w:szCs w:val="18"/>
                <w:lang w:bidi="ar-SA"/>
              </w:rPr>
              <w:t>1</w:t>
            </w:r>
          </w:p>
        </w:tc>
        <w:tc>
          <w:tcPr>
            <w:tcW w:w="2706" w:type="dxa"/>
            <w:tcBorders>
              <w:top w:val="single" w:sz="4" w:space="0" w:color="000000"/>
              <w:left w:val="nil"/>
              <w:bottom w:val="single" w:sz="4" w:space="0" w:color="000000"/>
              <w:right w:val="single" w:sz="4" w:space="0" w:color="000000"/>
            </w:tcBorders>
            <w:shd w:val="clear" w:color="auto" w:fill="auto"/>
            <w:vAlign w:val="center"/>
            <w:hideMark/>
          </w:tcPr>
          <w:p w14:paraId="19BCE1ED" w14:textId="3FE49747" w:rsidR="00A4090D" w:rsidRPr="007E4F75" w:rsidRDefault="00A4090D" w:rsidP="007E4F75">
            <w:pPr>
              <w:bidi w:val="0"/>
              <w:spacing w:before="240" w:after="0" w:line="240" w:lineRule="auto"/>
              <w:jc w:val="center"/>
              <w:rPr>
                <w:rFonts w:asciiTheme="majorBidi" w:eastAsia="Times New Roman" w:hAnsiTheme="majorBidi" w:cstheme="majorBidi"/>
                <w:color w:val="000000"/>
                <w:sz w:val="18"/>
                <w:szCs w:val="18"/>
                <w:lang w:bidi="ar-SA"/>
              </w:rPr>
            </w:pPr>
            <w:r w:rsidRPr="007E4F75">
              <w:rPr>
                <w:rFonts w:asciiTheme="majorBidi" w:eastAsia="Times New Roman" w:hAnsiTheme="majorBidi" w:cstheme="majorBidi"/>
                <w:color w:val="000000"/>
                <w:sz w:val="18"/>
                <w:szCs w:val="18"/>
                <w:lang w:bidi="ar-SA"/>
              </w:rPr>
              <w:t>8921161301-</w:t>
            </w:r>
            <w:r w:rsidR="00A97F95" w:rsidRPr="007E4F75">
              <w:rPr>
                <w:rFonts w:asciiTheme="majorBidi" w:eastAsia="Times New Roman" w:hAnsiTheme="majorBidi" w:cstheme="majorBidi"/>
                <w:color w:val="000000"/>
                <w:sz w:val="18"/>
                <w:szCs w:val="18"/>
                <w:lang w:bidi="ar-SA"/>
              </w:rPr>
              <w:t>PROPANE, C</w:t>
            </w:r>
            <w:r w:rsidRPr="007E4F75">
              <w:rPr>
                <w:rFonts w:asciiTheme="majorBidi" w:eastAsia="Times New Roman" w:hAnsiTheme="majorBidi" w:cstheme="majorBidi"/>
                <w:color w:val="000000"/>
                <w:sz w:val="18"/>
                <w:szCs w:val="18"/>
                <w:lang w:bidi="ar-SA"/>
              </w:rPr>
              <w:t>3H8</w:t>
            </w:r>
          </w:p>
        </w:tc>
        <w:tc>
          <w:tcPr>
            <w:tcW w:w="990" w:type="dxa"/>
            <w:tcBorders>
              <w:top w:val="nil"/>
              <w:left w:val="nil"/>
              <w:bottom w:val="single" w:sz="4" w:space="0" w:color="000000"/>
              <w:right w:val="single" w:sz="4" w:space="0" w:color="000000"/>
            </w:tcBorders>
            <w:shd w:val="clear" w:color="auto" w:fill="auto"/>
            <w:vAlign w:val="center"/>
            <w:hideMark/>
          </w:tcPr>
          <w:p w14:paraId="7E340069" w14:textId="77777777" w:rsidR="00A4090D" w:rsidRPr="007E4F75" w:rsidRDefault="00A4090D" w:rsidP="007E4F75">
            <w:pPr>
              <w:bidi w:val="0"/>
              <w:spacing w:before="240" w:after="0" w:line="240" w:lineRule="auto"/>
              <w:jc w:val="center"/>
              <w:rPr>
                <w:rFonts w:asciiTheme="majorBidi" w:eastAsia="Times New Roman" w:hAnsiTheme="majorBidi" w:cstheme="majorBidi"/>
                <w:color w:val="000000"/>
                <w:sz w:val="18"/>
                <w:szCs w:val="18"/>
                <w:lang w:bidi="ar-SA"/>
              </w:rPr>
            </w:pPr>
            <w:r w:rsidRPr="007E4F75">
              <w:rPr>
                <w:rFonts w:asciiTheme="majorBidi" w:eastAsia="Times New Roman" w:hAnsiTheme="majorBidi" w:cstheme="majorBidi"/>
                <w:color w:val="000000"/>
                <w:sz w:val="18"/>
                <w:szCs w:val="18"/>
                <w:lang w:bidi="ar-SA"/>
              </w:rPr>
              <w:t>bulk</w:t>
            </w:r>
          </w:p>
        </w:tc>
        <w:tc>
          <w:tcPr>
            <w:tcW w:w="2340" w:type="dxa"/>
            <w:tcBorders>
              <w:top w:val="single" w:sz="4" w:space="0" w:color="000000"/>
              <w:left w:val="nil"/>
              <w:bottom w:val="single" w:sz="4" w:space="0" w:color="000000"/>
              <w:right w:val="single" w:sz="4" w:space="0" w:color="000000"/>
            </w:tcBorders>
            <w:shd w:val="clear" w:color="auto" w:fill="auto"/>
            <w:vAlign w:val="center"/>
            <w:hideMark/>
          </w:tcPr>
          <w:p w14:paraId="2C00A8A4" w14:textId="7863D2B1" w:rsidR="00A4090D" w:rsidRPr="007E4F75" w:rsidRDefault="00A4090D" w:rsidP="007E4F75">
            <w:pPr>
              <w:tabs>
                <w:tab w:val="center" w:pos="1057"/>
              </w:tabs>
              <w:bidi w:val="0"/>
              <w:spacing w:before="240" w:after="0" w:line="240" w:lineRule="auto"/>
              <w:jc w:val="center"/>
              <w:rPr>
                <w:rFonts w:asciiTheme="majorBidi" w:eastAsia="Times New Roman" w:hAnsiTheme="majorBidi" w:cstheme="majorBidi"/>
                <w:color w:val="000000"/>
                <w:sz w:val="18"/>
                <w:szCs w:val="18"/>
                <w:lang w:bidi="ar-SA"/>
              </w:rPr>
            </w:pPr>
            <w:r w:rsidRPr="007E4F75">
              <w:rPr>
                <w:rFonts w:asciiTheme="majorBidi" w:eastAsia="Times New Roman" w:hAnsiTheme="majorBidi" w:cstheme="majorBidi"/>
                <w:color w:val="000000"/>
                <w:sz w:val="18"/>
                <w:szCs w:val="18"/>
                <w:lang w:bidi="ar-SA"/>
              </w:rPr>
              <w:t>22,000</w:t>
            </w:r>
          </w:p>
        </w:tc>
        <w:tc>
          <w:tcPr>
            <w:tcW w:w="2070" w:type="dxa"/>
            <w:tcBorders>
              <w:top w:val="nil"/>
              <w:left w:val="nil"/>
              <w:bottom w:val="single" w:sz="4" w:space="0" w:color="000000"/>
              <w:right w:val="single" w:sz="4" w:space="0" w:color="000000"/>
            </w:tcBorders>
            <w:shd w:val="clear" w:color="auto" w:fill="auto"/>
            <w:vAlign w:val="center"/>
            <w:hideMark/>
          </w:tcPr>
          <w:p w14:paraId="1918A051" w14:textId="240DDE44" w:rsidR="00A4090D" w:rsidRPr="007E4F75" w:rsidRDefault="00A4090D" w:rsidP="007E4F75">
            <w:pPr>
              <w:bidi w:val="0"/>
              <w:spacing w:before="240" w:after="0" w:line="240" w:lineRule="auto"/>
              <w:jc w:val="center"/>
              <w:rPr>
                <w:rFonts w:asciiTheme="majorBidi" w:eastAsia="Times New Roman" w:hAnsiTheme="majorBidi" w:cstheme="majorBidi"/>
                <w:color w:val="000000"/>
                <w:sz w:val="18"/>
                <w:szCs w:val="18"/>
                <w:lang w:bidi="ar-SA"/>
              </w:rPr>
            </w:pPr>
            <w:r w:rsidRPr="007E4F75">
              <w:rPr>
                <w:rFonts w:asciiTheme="majorBidi" w:eastAsia="Times New Roman" w:hAnsiTheme="majorBidi" w:cstheme="majorBidi"/>
                <w:color w:val="000000"/>
                <w:sz w:val="18"/>
                <w:szCs w:val="18"/>
                <w:lang w:bidi="ar-SA"/>
              </w:rPr>
              <w:t xml:space="preserve">FOB Port of </w:t>
            </w:r>
            <w:proofErr w:type="spellStart"/>
            <w:r w:rsidRPr="007E4F75">
              <w:rPr>
                <w:rFonts w:asciiTheme="majorBidi" w:eastAsia="Times New Roman" w:hAnsiTheme="majorBidi" w:cstheme="majorBidi"/>
                <w:color w:val="000000"/>
                <w:sz w:val="18"/>
                <w:szCs w:val="18"/>
                <w:lang w:bidi="ar-SA"/>
              </w:rPr>
              <w:t>Tombak</w:t>
            </w:r>
            <w:proofErr w:type="spellEnd"/>
          </w:p>
        </w:tc>
      </w:tr>
      <w:tr w:rsidR="00A4090D" w:rsidRPr="007E4F75" w14:paraId="05484E17" w14:textId="77777777" w:rsidTr="00D34E4E">
        <w:trPr>
          <w:trHeight w:val="280"/>
          <w:jc w:val="center"/>
        </w:trPr>
        <w:tc>
          <w:tcPr>
            <w:tcW w:w="529" w:type="dxa"/>
            <w:tcBorders>
              <w:top w:val="nil"/>
              <w:left w:val="single" w:sz="4" w:space="0" w:color="000000"/>
              <w:bottom w:val="single" w:sz="4" w:space="0" w:color="000000"/>
              <w:right w:val="single" w:sz="4" w:space="0" w:color="000000"/>
            </w:tcBorders>
            <w:shd w:val="clear" w:color="auto" w:fill="auto"/>
            <w:vAlign w:val="center"/>
            <w:hideMark/>
          </w:tcPr>
          <w:p w14:paraId="008470EF" w14:textId="77777777" w:rsidR="00A4090D" w:rsidRPr="007E4F75" w:rsidRDefault="00A4090D" w:rsidP="007E4F75">
            <w:pPr>
              <w:bidi w:val="0"/>
              <w:spacing w:before="240" w:after="0" w:line="240" w:lineRule="auto"/>
              <w:jc w:val="center"/>
              <w:rPr>
                <w:rFonts w:asciiTheme="majorBidi" w:eastAsia="Times New Roman" w:hAnsiTheme="majorBidi" w:cstheme="majorBidi"/>
                <w:color w:val="000000"/>
                <w:sz w:val="18"/>
                <w:szCs w:val="18"/>
                <w:lang w:bidi="ar-SA"/>
              </w:rPr>
            </w:pPr>
            <w:r w:rsidRPr="007E4F75">
              <w:rPr>
                <w:rFonts w:asciiTheme="majorBidi" w:eastAsia="Times New Roman" w:hAnsiTheme="majorBidi" w:cstheme="majorBidi"/>
                <w:color w:val="000000"/>
                <w:sz w:val="18"/>
                <w:szCs w:val="18"/>
                <w:lang w:bidi="ar-SA"/>
              </w:rPr>
              <w:t>2</w:t>
            </w:r>
          </w:p>
        </w:tc>
        <w:tc>
          <w:tcPr>
            <w:tcW w:w="2706" w:type="dxa"/>
            <w:tcBorders>
              <w:top w:val="single" w:sz="4" w:space="0" w:color="000000"/>
              <w:left w:val="nil"/>
              <w:bottom w:val="single" w:sz="4" w:space="0" w:color="000000"/>
              <w:right w:val="single" w:sz="4" w:space="0" w:color="000000"/>
            </w:tcBorders>
            <w:shd w:val="clear" w:color="auto" w:fill="auto"/>
            <w:vAlign w:val="center"/>
            <w:hideMark/>
          </w:tcPr>
          <w:p w14:paraId="73ED3B91" w14:textId="22C277B3" w:rsidR="00A4090D" w:rsidRPr="007E4F75" w:rsidRDefault="00A4090D" w:rsidP="007E4F75">
            <w:pPr>
              <w:bidi w:val="0"/>
              <w:spacing w:before="240" w:after="0" w:line="240" w:lineRule="auto"/>
              <w:jc w:val="center"/>
              <w:rPr>
                <w:rFonts w:asciiTheme="majorBidi" w:eastAsia="Times New Roman" w:hAnsiTheme="majorBidi" w:cstheme="majorBidi"/>
                <w:color w:val="000000"/>
                <w:sz w:val="18"/>
                <w:szCs w:val="18"/>
                <w:lang w:bidi="ar-SA"/>
              </w:rPr>
            </w:pPr>
            <w:r w:rsidRPr="007E4F75">
              <w:rPr>
                <w:rFonts w:asciiTheme="majorBidi" w:eastAsia="Times New Roman" w:hAnsiTheme="majorBidi" w:cstheme="majorBidi"/>
                <w:color w:val="000000"/>
                <w:sz w:val="18"/>
                <w:szCs w:val="18"/>
                <w:lang w:bidi="ar-SA"/>
              </w:rPr>
              <w:t>8921161401-</w:t>
            </w:r>
            <w:r w:rsidR="00A97F95" w:rsidRPr="007E4F75">
              <w:rPr>
                <w:rFonts w:asciiTheme="majorBidi" w:eastAsia="Times New Roman" w:hAnsiTheme="majorBidi" w:cstheme="majorBidi"/>
                <w:color w:val="000000"/>
                <w:sz w:val="18"/>
                <w:szCs w:val="18"/>
                <w:lang w:bidi="ar-SA"/>
              </w:rPr>
              <w:t>BUTANE, C</w:t>
            </w:r>
            <w:r w:rsidRPr="007E4F75">
              <w:rPr>
                <w:rFonts w:asciiTheme="majorBidi" w:eastAsia="Times New Roman" w:hAnsiTheme="majorBidi" w:cstheme="majorBidi"/>
                <w:color w:val="000000"/>
                <w:sz w:val="18"/>
                <w:szCs w:val="18"/>
                <w:lang w:bidi="ar-SA"/>
              </w:rPr>
              <w:t>4H10</w:t>
            </w:r>
          </w:p>
        </w:tc>
        <w:tc>
          <w:tcPr>
            <w:tcW w:w="990" w:type="dxa"/>
            <w:tcBorders>
              <w:top w:val="nil"/>
              <w:left w:val="nil"/>
              <w:bottom w:val="single" w:sz="4" w:space="0" w:color="000000"/>
              <w:right w:val="single" w:sz="4" w:space="0" w:color="000000"/>
            </w:tcBorders>
            <w:shd w:val="clear" w:color="auto" w:fill="auto"/>
            <w:vAlign w:val="center"/>
            <w:hideMark/>
          </w:tcPr>
          <w:p w14:paraId="6F131319" w14:textId="77777777" w:rsidR="00A4090D" w:rsidRPr="007E4F75" w:rsidRDefault="00A4090D" w:rsidP="007E4F75">
            <w:pPr>
              <w:bidi w:val="0"/>
              <w:spacing w:before="240" w:after="0" w:line="240" w:lineRule="auto"/>
              <w:jc w:val="center"/>
              <w:rPr>
                <w:rFonts w:asciiTheme="majorBidi" w:eastAsia="Times New Roman" w:hAnsiTheme="majorBidi" w:cstheme="majorBidi"/>
                <w:color w:val="000000"/>
                <w:sz w:val="18"/>
                <w:szCs w:val="18"/>
                <w:lang w:bidi="ar-SA"/>
              </w:rPr>
            </w:pPr>
            <w:r w:rsidRPr="007E4F75">
              <w:rPr>
                <w:rFonts w:asciiTheme="majorBidi" w:eastAsia="Times New Roman" w:hAnsiTheme="majorBidi" w:cstheme="majorBidi"/>
                <w:color w:val="000000"/>
                <w:sz w:val="18"/>
                <w:szCs w:val="18"/>
                <w:lang w:bidi="ar-SA"/>
              </w:rPr>
              <w:t>bulk</w:t>
            </w:r>
          </w:p>
        </w:tc>
        <w:tc>
          <w:tcPr>
            <w:tcW w:w="2340" w:type="dxa"/>
            <w:tcBorders>
              <w:top w:val="single" w:sz="4" w:space="0" w:color="000000"/>
              <w:left w:val="nil"/>
              <w:bottom w:val="single" w:sz="4" w:space="0" w:color="000000"/>
              <w:right w:val="single" w:sz="4" w:space="0" w:color="000000"/>
            </w:tcBorders>
            <w:shd w:val="clear" w:color="auto" w:fill="auto"/>
            <w:vAlign w:val="center"/>
            <w:hideMark/>
          </w:tcPr>
          <w:p w14:paraId="49D0A157" w14:textId="373D3ECB" w:rsidR="00A4090D" w:rsidRPr="007E4F75" w:rsidRDefault="00A4090D" w:rsidP="007E4F75">
            <w:pPr>
              <w:bidi w:val="0"/>
              <w:spacing w:before="240" w:after="0" w:line="240" w:lineRule="auto"/>
              <w:jc w:val="center"/>
              <w:rPr>
                <w:rFonts w:asciiTheme="majorBidi" w:eastAsia="Times New Roman" w:hAnsiTheme="majorBidi" w:cstheme="majorBidi"/>
                <w:color w:val="000000"/>
                <w:sz w:val="18"/>
                <w:szCs w:val="18"/>
                <w:lang w:bidi="ar-SA"/>
              </w:rPr>
            </w:pPr>
            <w:r w:rsidRPr="007E4F75">
              <w:rPr>
                <w:rFonts w:asciiTheme="majorBidi" w:eastAsia="Times New Roman" w:hAnsiTheme="majorBidi" w:cstheme="majorBidi"/>
                <w:color w:val="000000"/>
                <w:sz w:val="18"/>
                <w:szCs w:val="18"/>
                <w:lang w:bidi="ar-SA"/>
              </w:rPr>
              <w:t>22,000</w:t>
            </w:r>
          </w:p>
        </w:tc>
        <w:tc>
          <w:tcPr>
            <w:tcW w:w="2070" w:type="dxa"/>
            <w:tcBorders>
              <w:top w:val="nil"/>
              <w:left w:val="nil"/>
              <w:bottom w:val="single" w:sz="4" w:space="0" w:color="000000"/>
              <w:right w:val="single" w:sz="4" w:space="0" w:color="000000"/>
            </w:tcBorders>
            <w:shd w:val="clear" w:color="auto" w:fill="auto"/>
            <w:vAlign w:val="center"/>
            <w:hideMark/>
          </w:tcPr>
          <w:p w14:paraId="6A083924" w14:textId="1C13BEF9" w:rsidR="00A4090D" w:rsidRPr="007E4F75" w:rsidRDefault="00A4090D" w:rsidP="007E4F75">
            <w:pPr>
              <w:bidi w:val="0"/>
              <w:spacing w:before="240" w:after="0" w:line="240" w:lineRule="auto"/>
              <w:jc w:val="center"/>
              <w:rPr>
                <w:rFonts w:asciiTheme="majorBidi" w:eastAsia="Times New Roman" w:hAnsiTheme="majorBidi" w:cstheme="majorBidi"/>
                <w:color w:val="000000"/>
                <w:sz w:val="18"/>
                <w:szCs w:val="18"/>
                <w:lang w:bidi="ar-SA"/>
              </w:rPr>
            </w:pPr>
            <w:r w:rsidRPr="007E4F75">
              <w:rPr>
                <w:rFonts w:asciiTheme="majorBidi" w:eastAsia="Times New Roman" w:hAnsiTheme="majorBidi" w:cstheme="majorBidi"/>
                <w:color w:val="000000"/>
                <w:sz w:val="18"/>
                <w:szCs w:val="18"/>
                <w:lang w:bidi="ar-SA"/>
              </w:rPr>
              <w:t xml:space="preserve">FOB Port of </w:t>
            </w:r>
            <w:proofErr w:type="spellStart"/>
            <w:r w:rsidRPr="007E4F75">
              <w:rPr>
                <w:rFonts w:asciiTheme="majorBidi" w:eastAsia="Times New Roman" w:hAnsiTheme="majorBidi" w:cstheme="majorBidi"/>
                <w:color w:val="000000"/>
                <w:sz w:val="18"/>
                <w:szCs w:val="18"/>
                <w:lang w:bidi="ar-SA"/>
              </w:rPr>
              <w:t>Tombak</w:t>
            </w:r>
            <w:proofErr w:type="spellEnd"/>
          </w:p>
        </w:tc>
      </w:tr>
    </w:tbl>
    <w:p w14:paraId="73543DA3" w14:textId="5FED3AF0" w:rsidR="007905ED" w:rsidRPr="007E4F75" w:rsidRDefault="00E2408A" w:rsidP="00AA66E3">
      <w:pPr>
        <w:pStyle w:val="ListParagraph"/>
        <w:numPr>
          <w:ilvl w:val="0"/>
          <w:numId w:val="12"/>
        </w:numPr>
        <w:bidi w:val="0"/>
        <w:spacing w:before="240" w:after="0" w:line="240" w:lineRule="auto"/>
        <w:jc w:val="both"/>
        <w:rPr>
          <w:rFonts w:asciiTheme="majorBidi" w:eastAsia="Times New Roman" w:hAnsiTheme="majorBidi" w:cstheme="majorBidi"/>
          <w:sz w:val="18"/>
          <w:szCs w:val="18"/>
        </w:rPr>
      </w:pPr>
      <w:r w:rsidRPr="007E4F75">
        <w:rPr>
          <w:rFonts w:asciiTheme="majorBidi" w:hAnsiTheme="majorBidi" w:cstheme="majorBidi"/>
          <w:bCs/>
          <w:sz w:val="18"/>
          <w:szCs w:val="18"/>
        </w:rPr>
        <w:lastRenderedPageBreak/>
        <w:t xml:space="preserve">In case the supply of quantity is affected by the production plant, </w:t>
      </w:r>
      <w:r w:rsidR="004850D6" w:rsidRPr="007E4F75">
        <w:rPr>
          <w:rFonts w:asciiTheme="majorBidi" w:hAnsiTheme="majorBidi" w:cstheme="majorBidi"/>
          <w:bCs/>
          <w:sz w:val="18"/>
          <w:szCs w:val="18"/>
        </w:rPr>
        <w:t>The seller</w:t>
      </w:r>
      <w:r w:rsidRPr="007E4F75">
        <w:rPr>
          <w:rFonts w:asciiTheme="majorBidi" w:hAnsiTheme="majorBidi" w:cstheme="majorBidi"/>
          <w:bCs/>
          <w:sz w:val="18"/>
          <w:szCs w:val="18"/>
        </w:rPr>
        <w:t xml:space="preserve"> shall, within a reasonable time, inform </w:t>
      </w:r>
      <w:r w:rsidR="00A97F95" w:rsidRPr="007E4F75">
        <w:rPr>
          <w:rFonts w:asciiTheme="majorBidi" w:hAnsiTheme="majorBidi" w:cstheme="majorBidi"/>
          <w:bCs/>
          <w:sz w:val="18"/>
          <w:szCs w:val="18"/>
        </w:rPr>
        <w:t>the</w:t>
      </w:r>
      <w:r w:rsidR="004850D6" w:rsidRPr="007E4F75">
        <w:rPr>
          <w:rFonts w:asciiTheme="majorBidi" w:hAnsiTheme="majorBidi" w:cstheme="majorBidi"/>
          <w:bCs/>
          <w:sz w:val="18"/>
          <w:szCs w:val="18"/>
        </w:rPr>
        <w:t xml:space="preserve"> buyer</w:t>
      </w:r>
      <w:r w:rsidRPr="007E4F75">
        <w:rPr>
          <w:rFonts w:asciiTheme="majorBidi" w:hAnsiTheme="majorBidi" w:cstheme="majorBidi"/>
          <w:bCs/>
          <w:sz w:val="18"/>
          <w:szCs w:val="18"/>
        </w:rPr>
        <w:t xml:space="preserve"> and, will make up for the undelivered cargoes after resumption of production</w:t>
      </w:r>
      <w:r w:rsidR="004850D6" w:rsidRPr="007E4F75">
        <w:rPr>
          <w:rFonts w:asciiTheme="majorBidi" w:hAnsiTheme="majorBidi" w:cstheme="majorBidi"/>
          <w:bCs/>
          <w:sz w:val="18"/>
          <w:szCs w:val="18"/>
        </w:rPr>
        <w:t xml:space="preserve"> according to Article 10 of the Contract</w:t>
      </w:r>
      <w:r w:rsidRPr="007E4F75">
        <w:rPr>
          <w:rFonts w:asciiTheme="majorBidi" w:hAnsiTheme="majorBidi" w:cstheme="majorBidi"/>
          <w:bCs/>
          <w:sz w:val="18"/>
          <w:szCs w:val="18"/>
        </w:rPr>
        <w:t>. In case the contractual quantity is not delivered due to buyer’s fault or default, buyer shall not claim for any undelivered quantity.</w:t>
      </w:r>
    </w:p>
    <w:p w14:paraId="2AFAE174" w14:textId="77777777" w:rsidR="0048184D" w:rsidRPr="007E4F75" w:rsidRDefault="0048184D" w:rsidP="0048184D">
      <w:pPr>
        <w:pStyle w:val="ListParagraph"/>
        <w:bidi w:val="0"/>
        <w:spacing w:before="240" w:after="0" w:line="240" w:lineRule="auto"/>
        <w:ind w:left="1170"/>
        <w:jc w:val="both"/>
        <w:rPr>
          <w:rFonts w:asciiTheme="majorBidi" w:eastAsia="Times New Roman" w:hAnsiTheme="majorBidi" w:cstheme="majorBidi"/>
          <w:sz w:val="18"/>
          <w:szCs w:val="18"/>
        </w:rPr>
      </w:pPr>
    </w:p>
    <w:p w14:paraId="14A7EDD9" w14:textId="3648D9AE" w:rsidR="00580374" w:rsidRPr="007E4F75" w:rsidRDefault="00BD428B" w:rsidP="00AA66E3">
      <w:pPr>
        <w:pStyle w:val="ListParagraph"/>
        <w:numPr>
          <w:ilvl w:val="0"/>
          <w:numId w:val="13"/>
        </w:numPr>
        <w:bidi w:val="0"/>
        <w:spacing w:before="240" w:after="0" w:line="240" w:lineRule="auto"/>
        <w:ind w:left="180" w:hanging="180"/>
        <w:jc w:val="both"/>
        <w:rPr>
          <w:rFonts w:asciiTheme="majorBidi" w:hAnsiTheme="majorBidi" w:cstheme="majorBidi"/>
          <w:b/>
          <w:sz w:val="18"/>
          <w:szCs w:val="18"/>
        </w:rPr>
      </w:pPr>
      <w:r w:rsidRPr="007E4F75">
        <w:rPr>
          <w:rFonts w:asciiTheme="majorBidi" w:hAnsiTheme="majorBidi" w:cstheme="majorBidi"/>
          <w:b/>
          <w:sz w:val="18"/>
          <w:szCs w:val="18"/>
        </w:rPr>
        <w:t xml:space="preserve">SHIPMENT DATE: </w:t>
      </w:r>
    </w:p>
    <w:p w14:paraId="6646F358" w14:textId="2D1AAC92" w:rsidR="006A153F" w:rsidRPr="007E4F75" w:rsidRDefault="00E2408A" w:rsidP="00AA66E3">
      <w:pPr>
        <w:pStyle w:val="ListParagraph"/>
        <w:numPr>
          <w:ilvl w:val="0"/>
          <w:numId w:val="12"/>
        </w:numPr>
        <w:bidi w:val="0"/>
        <w:spacing w:before="240" w:after="0" w:line="240" w:lineRule="auto"/>
        <w:jc w:val="both"/>
        <w:rPr>
          <w:rFonts w:asciiTheme="majorBidi" w:eastAsia="Times New Roman" w:hAnsiTheme="majorBidi" w:cstheme="majorBidi"/>
          <w:sz w:val="18"/>
          <w:szCs w:val="18"/>
        </w:rPr>
      </w:pPr>
      <w:r w:rsidRPr="007E4F75">
        <w:rPr>
          <w:rFonts w:asciiTheme="majorBidi" w:eastAsia="Times New Roman" w:hAnsiTheme="majorBidi" w:cstheme="majorBidi"/>
          <w:sz w:val="18"/>
          <w:szCs w:val="18"/>
        </w:rPr>
        <w:t xml:space="preserve">The </w:t>
      </w:r>
      <w:r w:rsidR="00391AC2" w:rsidRPr="007E4F75">
        <w:rPr>
          <w:rFonts w:asciiTheme="majorBidi" w:eastAsia="Times New Roman" w:hAnsiTheme="majorBidi" w:cstheme="majorBidi"/>
          <w:sz w:val="18"/>
          <w:szCs w:val="18"/>
        </w:rPr>
        <w:t xml:space="preserve">Shipment date is 17 to 27 July 2022 which shall be narrowed down to 3 days spread by </w:t>
      </w:r>
      <w:r w:rsidR="0048184D" w:rsidRPr="007E4F75">
        <w:rPr>
          <w:rFonts w:asciiTheme="majorBidi" w:eastAsia="Times New Roman" w:hAnsiTheme="majorBidi" w:cstheme="majorBidi"/>
          <w:sz w:val="18"/>
          <w:szCs w:val="18"/>
        </w:rPr>
        <w:t>the</w:t>
      </w:r>
      <w:r w:rsidR="004850D6" w:rsidRPr="007E4F75">
        <w:rPr>
          <w:rFonts w:asciiTheme="majorBidi" w:eastAsia="Times New Roman" w:hAnsiTheme="majorBidi" w:cstheme="majorBidi"/>
          <w:sz w:val="18"/>
          <w:szCs w:val="18"/>
        </w:rPr>
        <w:t xml:space="preserve"> buyer</w:t>
      </w:r>
      <w:r w:rsidR="00391AC2" w:rsidRPr="007E4F75">
        <w:rPr>
          <w:rFonts w:asciiTheme="majorBidi" w:eastAsia="Times New Roman" w:hAnsiTheme="majorBidi" w:cstheme="majorBidi"/>
          <w:sz w:val="18"/>
          <w:szCs w:val="18"/>
        </w:rPr>
        <w:t xml:space="preserve"> at least 10 days before commencement date (commencement date = 17 July 2022). </w:t>
      </w:r>
      <w:r w:rsidRPr="007E4F75">
        <w:rPr>
          <w:rFonts w:asciiTheme="majorBidi" w:eastAsia="Times New Roman" w:hAnsiTheme="majorBidi" w:cstheme="majorBidi"/>
          <w:sz w:val="18"/>
          <w:szCs w:val="18"/>
        </w:rPr>
        <w:t>In case</w:t>
      </w:r>
      <w:r w:rsidR="00391AC2" w:rsidRPr="007E4F75">
        <w:rPr>
          <w:rFonts w:asciiTheme="majorBidi" w:eastAsia="Times New Roman" w:hAnsiTheme="majorBidi" w:cstheme="majorBidi"/>
          <w:sz w:val="18"/>
          <w:szCs w:val="18"/>
        </w:rPr>
        <w:t xml:space="preserve"> </w:t>
      </w:r>
      <w:r w:rsidR="00781840" w:rsidRPr="007E4F75">
        <w:rPr>
          <w:rFonts w:asciiTheme="majorBidi" w:eastAsia="Times New Roman" w:hAnsiTheme="majorBidi" w:cstheme="majorBidi"/>
          <w:sz w:val="18"/>
          <w:szCs w:val="18"/>
        </w:rPr>
        <w:t>the</w:t>
      </w:r>
      <w:r w:rsidR="004850D6" w:rsidRPr="007E4F75">
        <w:rPr>
          <w:rFonts w:asciiTheme="majorBidi" w:eastAsia="Times New Roman" w:hAnsiTheme="majorBidi" w:cstheme="majorBidi"/>
          <w:sz w:val="18"/>
          <w:szCs w:val="18"/>
        </w:rPr>
        <w:t xml:space="preserve"> buyer</w:t>
      </w:r>
      <w:r w:rsidR="00391AC2" w:rsidRPr="007E4F75">
        <w:rPr>
          <w:rFonts w:asciiTheme="majorBidi" w:eastAsia="Times New Roman" w:hAnsiTheme="majorBidi" w:cstheme="majorBidi"/>
          <w:sz w:val="18"/>
          <w:szCs w:val="18"/>
        </w:rPr>
        <w:t xml:space="preserve"> fails to meet narrowed </w:t>
      </w:r>
      <w:r w:rsidR="00A97F95" w:rsidRPr="007E4F75">
        <w:rPr>
          <w:rFonts w:asciiTheme="majorBidi" w:eastAsia="Times New Roman" w:hAnsiTheme="majorBidi" w:cstheme="majorBidi"/>
          <w:sz w:val="18"/>
          <w:szCs w:val="18"/>
        </w:rPr>
        <w:t>Laycan,</w:t>
      </w:r>
      <w:r w:rsidRPr="007E4F75">
        <w:rPr>
          <w:rFonts w:asciiTheme="majorBidi" w:eastAsia="Times New Roman" w:hAnsiTheme="majorBidi" w:cstheme="majorBidi"/>
          <w:sz w:val="18"/>
          <w:szCs w:val="18"/>
        </w:rPr>
        <w:t xml:space="preserve"> </w:t>
      </w:r>
      <w:r w:rsidR="00AA66E3" w:rsidRPr="007E4F75">
        <w:rPr>
          <w:rFonts w:asciiTheme="majorBidi" w:eastAsia="Times New Roman" w:hAnsiTheme="majorBidi" w:cstheme="majorBidi"/>
          <w:sz w:val="18"/>
          <w:szCs w:val="18"/>
        </w:rPr>
        <w:t>the</w:t>
      </w:r>
      <w:r w:rsidR="004850D6" w:rsidRPr="007E4F75">
        <w:rPr>
          <w:rFonts w:asciiTheme="majorBidi" w:eastAsia="Times New Roman" w:hAnsiTheme="majorBidi" w:cstheme="majorBidi"/>
          <w:sz w:val="18"/>
          <w:szCs w:val="18"/>
        </w:rPr>
        <w:t xml:space="preserve"> seller</w:t>
      </w:r>
      <w:r w:rsidRPr="007E4F75">
        <w:rPr>
          <w:rFonts w:asciiTheme="majorBidi" w:eastAsia="Times New Roman" w:hAnsiTheme="majorBidi" w:cstheme="majorBidi"/>
          <w:sz w:val="18"/>
          <w:szCs w:val="18"/>
        </w:rPr>
        <w:t xml:space="preserve"> has full discretion to</w:t>
      </w:r>
      <w:r w:rsidR="001457C9" w:rsidRPr="007E4F75">
        <w:rPr>
          <w:rFonts w:asciiTheme="majorBidi" w:eastAsia="Times New Roman" w:hAnsiTheme="majorBidi" w:cstheme="majorBidi"/>
          <w:sz w:val="18"/>
          <w:szCs w:val="18"/>
        </w:rPr>
        <w:t xml:space="preserve"> recover all its losses and receivables under this contract and to</w:t>
      </w:r>
      <w:r w:rsidRPr="007E4F75">
        <w:rPr>
          <w:rFonts w:asciiTheme="majorBidi" w:eastAsia="Times New Roman" w:hAnsiTheme="majorBidi" w:cstheme="majorBidi"/>
          <w:sz w:val="18"/>
          <w:szCs w:val="18"/>
        </w:rPr>
        <w:t xml:space="preserve"> decide whether to make delivery of some or all undelivered quantities of the product within a period as determined by seller</w:t>
      </w:r>
      <w:r w:rsidR="00391AC2" w:rsidRPr="007E4F75">
        <w:rPr>
          <w:rFonts w:asciiTheme="majorBidi" w:eastAsia="Times New Roman" w:hAnsiTheme="majorBidi" w:cstheme="majorBidi"/>
          <w:sz w:val="18"/>
          <w:szCs w:val="18"/>
        </w:rPr>
        <w:t>.</w:t>
      </w:r>
    </w:p>
    <w:p w14:paraId="735B3813" w14:textId="77777777" w:rsidR="0048184D" w:rsidRPr="007E4F75" w:rsidRDefault="0048184D" w:rsidP="0048184D">
      <w:pPr>
        <w:pStyle w:val="ListParagraph"/>
        <w:bidi w:val="0"/>
        <w:spacing w:before="240" w:after="0" w:line="240" w:lineRule="auto"/>
        <w:ind w:left="1170"/>
        <w:jc w:val="both"/>
        <w:rPr>
          <w:rFonts w:asciiTheme="majorBidi" w:eastAsia="Times New Roman" w:hAnsiTheme="majorBidi" w:cstheme="majorBidi"/>
          <w:sz w:val="18"/>
          <w:szCs w:val="18"/>
        </w:rPr>
      </w:pPr>
    </w:p>
    <w:p w14:paraId="1A7CB18B" w14:textId="5092EB0A" w:rsidR="00F10596" w:rsidRPr="007E4F75" w:rsidRDefault="00EC0670" w:rsidP="00AA66E3">
      <w:pPr>
        <w:pStyle w:val="ListParagraph"/>
        <w:numPr>
          <w:ilvl w:val="0"/>
          <w:numId w:val="13"/>
        </w:numPr>
        <w:bidi w:val="0"/>
        <w:spacing w:before="240" w:after="0" w:line="240" w:lineRule="auto"/>
        <w:ind w:left="180" w:hanging="180"/>
        <w:jc w:val="both"/>
        <w:rPr>
          <w:rFonts w:asciiTheme="majorBidi" w:hAnsiTheme="majorBidi" w:cstheme="majorBidi"/>
          <w:b/>
          <w:sz w:val="18"/>
          <w:szCs w:val="18"/>
        </w:rPr>
      </w:pPr>
      <w:r w:rsidRPr="007E4F75">
        <w:rPr>
          <w:rFonts w:asciiTheme="majorBidi" w:hAnsiTheme="majorBidi" w:cstheme="majorBidi"/>
          <w:b/>
          <w:sz w:val="18"/>
          <w:szCs w:val="18"/>
        </w:rPr>
        <w:t>DELIVERY AND VESSEL NOMINATION:</w:t>
      </w:r>
    </w:p>
    <w:p w14:paraId="201BEE07" w14:textId="1B649065" w:rsidR="00A73125" w:rsidRPr="007E4F75" w:rsidRDefault="00EC0670" w:rsidP="00AA66E3">
      <w:pPr>
        <w:pStyle w:val="ListParagraph"/>
        <w:numPr>
          <w:ilvl w:val="0"/>
          <w:numId w:val="12"/>
        </w:numPr>
        <w:bidi w:val="0"/>
        <w:spacing w:before="240" w:after="0" w:line="240" w:lineRule="auto"/>
        <w:jc w:val="both"/>
        <w:rPr>
          <w:rFonts w:asciiTheme="majorBidi" w:hAnsiTheme="majorBidi" w:cstheme="majorBidi"/>
          <w:bCs/>
          <w:sz w:val="18"/>
          <w:szCs w:val="18"/>
        </w:rPr>
      </w:pPr>
      <w:r w:rsidRPr="007E4F75">
        <w:rPr>
          <w:rFonts w:asciiTheme="majorBidi" w:hAnsiTheme="majorBidi" w:cstheme="majorBidi"/>
          <w:bCs/>
          <w:sz w:val="18"/>
          <w:szCs w:val="18"/>
        </w:rPr>
        <w:t xml:space="preserve">THE DELIVERY </w:t>
      </w:r>
      <w:r w:rsidR="00BD428B" w:rsidRPr="007E4F75">
        <w:rPr>
          <w:rFonts w:asciiTheme="majorBidi" w:hAnsiTheme="majorBidi" w:cstheme="majorBidi"/>
          <w:bCs/>
          <w:sz w:val="18"/>
          <w:szCs w:val="18"/>
        </w:rPr>
        <w:t>shall be base</w:t>
      </w:r>
    </w:p>
    <w:p w14:paraId="39ABEA32" w14:textId="517365EC" w:rsidR="00704192" w:rsidRPr="007E4F75" w:rsidRDefault="006C7E2C"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bCs/>
          <w:sz w:val="18"/>
          <w:szCs w:val="18"/>
        </w:rPr>
        <w:t xml:space="preserve">The delivered quantity and quality will be as per </w:t>
      </w:r>
      <w:r w:rsidR="00A97F95" w:rsidRPr="007E4F75">
        <w:rPr>
          <w:rFonts w:asciiTheme="majorBidi" w:hAnsiTheme="majorBidi" w:cstheme="majorBidi"/>
          <w:bCs/>
          <w:sz w:val="18"/>
          <w:szCs w:val="18"/>
        </w:rPr>
        <w:t>share</w:t>
      </w:r>
      <w:r w:rsidRPr="007E4F75">
        <w:rPr>
          <w:rFonts w:asciiTheme="majorBidi" w:hAnsiTheme="majorBidi" w:cstheme="majorBidi"/>
          <w:bCs/>
          <w:sz w:val="18"/>
          <w:szCs w:val="18"/>
        </w:rPr>
        <w:t xml:space="preserve"> figures on the port of loading and all permissions and licenses required for imports of cargos at destination shall be on buyer. </w:t>
      </w:r>
    </w:p>
    <w:p w14:paraId="28D573E0" w14:textId="16C5370F" w:rsidR="000319D7" w:rsidRPr="007E4F75" w:rsidRDefault="00781840"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bCs/>
          <w:sz w:val="18"/>
          <w:szCs w:val="18"/>
        </w:rPr>
        <w:t>The</w:t>
      </w:r>
      <w:r w:rsidR="006C7E2C" w:rsidRPr="007E4F75">
        <w:rPr>
          <w:rFonts w:asciiTheme="majorBidi" w:hAnsiTheme="majorBidi" w:cstheme="majorBidi"/>
          <w:bCs/>
          <w:sz w:val="18"/>
          <w:szCs w:val="18"/>
        </w:rPr>
        <w:t xml:space="preserve"> demurrage rate shall be as per rate of the loading terminal.</w:t>
      </w:r>
      <w:r w:rsidR="00704192" w:rsidRPr="007E4F75">
        <w:rPr>
          <w:rFonts w:asciiTheme="majorBidi" w:hAnsiTheme="majorBidi" w:cstheme="majorBidi"/>
          <w:bCs/>
          <w:sz w:val="18"/>
          <w:szCs w:val="18"/>
        </w:rPr>
        <w:t xml:space="preserve"> Any demurrage claims to the seller must be submitted in writing within 60 days of the date of disconnection of the loading/discharge hoses and must include a statement of claim setting out the demurrage calculation and supporting documents. Demurrage claim must be settled within 15 working days after submission of claim from seller. Demurrage due to bad weather shall be equally divided between the Parties.</w:t>
      </w:r>
    </w:p>
    <w:p w14:paraId="50D2F6D8" w14:textId="076708B2" w:rsidR="003D0829" w:rsidRPr="007E4F75" w:rsidRDefault="003D0829"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The buyer shall nominate a tight, staunch, strong, in good order and condition, and in every way fit vessel in writing to the seller not later than 10 days before the first day of delivery date for the seller’s approval. The nomination shall include a complete and updated Q88 or the information that would be required in a completed Q88, </w:t>
      </w:r>
      <w:r w:rsidR="008F19D2">
        <w:rPr>
          <w:rFonts w:asciiTheme="majorBidi" w:hAnsiTheme="majorBidi" w:cstheme="majorBidi"/>
          <w:sz w:val="18"/>
          <w:szCs w:val="18"/>
        </w:rPr>
        <w:t>ETA</w:t>
      </w:r>
      <w:r w:rsidRPr="007E4F75">
        <w:rPr>
          <w:rFonts w:asciiTheme="majorBidi" w:hAnsiTheme="majorBidi" w:cstheme="majorBidi"/>
          <w:sz w:val="18"/>
          <w:szCs w:val="18"/>
        </w:rPr>
        <w:t xml:space="preserve"> of the vessel</w:t>
      </w:r>
      <w:r w:rsidRPr="007E4F75">
        <w:rPr>
          <w:rFonts w:asciiTheme="majorBidi" w:hAnsiTheme="majorBidi" w:cstheme="majorBidi"/>
          <w:sz w:val="18"/>
          <w:szCs w:val="18"/>
          <w:rtl/>
        </w:rPr>
        <w:t>.</w:t>
      </w:r>
    </w:p>
    <w:p w14:paraId="48549B7A" w14:textId="77777777" w:rsidR="003D0829" w:rsidRPr="007E4F75" w:rsidRDefault="003D0829"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Notwithstanding the seller’s acceptance, buyer shall </w:t>
      </w:r>
      <w:proofErr w:type="gramStart"/>
      <w:r w:rsidRPr="007E4F75">
        <w:rPr>
          <w:rFonts w:asciiTheme="majorBidi" w:hAnsiTheme="majorBidi" w:cstheme="majorBidi"/>
          <w:sz w:val="18"/>
          <w:szCs w:val="18"/>
        </w:rPr>
        <w:t>at all times</w:t>
      </w:r>
      <w:proofErr w:type="gramEnd"/>
      <w:r w:rsidRPr="007E4F75">
        <w:rPr>
          <w:rFonts w:asciiTheme="majorBidi" w:hAnsiTheme="majorBidi" w:cstheme="majorBidi"/>
          <w:sz w:val="18"/>
          <w:szCs w:val="18"/>
        </w:rPr>
        <w:t xml:space="preserve"> procure that the vessel shall always comply with the requirements of the international ship and port facility security code and international maritime regulations for safe navigation and the maritime applicable laws and standards. The vessel, when required shall submit any necessary documents for its compliance with international rules and regulations. The vessel shall comply with the load port regulations and obtain the port authorities approval prior to arrival at the loading port, otherwise, seller has the right not to berth such nominated vessel with no liability, despite its prior acceptance. </w:t>
      </w:r>
    </w:p>
    <w:p w14:paraId="70DD7D72" w14:textId="5D634D11" w:rsidR="003D0829" w:rsidRPr="007E4F75" w:rsidRDefault="003D0829"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In case the vessel is rejected by the seller, the buyer shall nominate a substitute vessel together with the above-mentioned documents and qualifications, the consequences of such substitution shall be borne by the </w:t>
      </w:r>
      <w:proofErr w:type="gramStart"/>
      <w:r w:rsidRPr="007E4F75">
        <w:rPr>
          <w:rFonts w:asciiTheme="majorBidi" w:hAnsiTheme="majorBidi" w:cstheme="majorBidi"/>
          <w:sz w:val="18"/>
          <w:szCs w:val="18"/>
        </w:rPr>
        <w:t>buyer</w:t>
      </w:r>
      <w:proofErr w:type="gramEnd"/>
      <w:r w:rsidRPr="007E4F75">
        <w:rPr>
          <w:rFonts w:asciiTheme="majorBidi" w:hAnsiTheme="majorBidi" w:cstheme="majorBidi"/>
          <w:sz w:val="18"/>
          <w:szCs w:val="18"/>
        </w:rPr>
        <w:t xml:space="preserve"> and it will not alter the agreed </w:t>
      </w:r>
      <w:proofErr w:type="spellStart"/>
      <w:r w:rsidRPr="007E4F75">
        <w:rPr>
          <w:rFonts w:asciiTheme="majorBidi" w:hAnsiTheme="majorBidi" w:cstheme="majorBidi"/>
          <w:sz w:val="18"/>
          <w:szCs w:val="18"/>
        </w:rPr>
        <w:t>laydays</w:t>
      </w:r>
      <w:proofErr w:type="spellEnd"/>
      <w:r w:rsidRPr="007E4F75">
        <w:rPr>
          <w:rFonts w:asciiTheme="majorBidi" w:hAnsiTheme="majorBidi" w:cstheme="majorBidi"/>
          <w:sz w:val="18"/>
          <w:szCs w:val="18"/>
        </w:rPr>
        <w:t xml:space="preserve"> unless otherwise agreed specifically in writing. </w:t>
      </w:r>
    </w:p>
    <w:p w14:paraId="7C226E5B" w14:textId="29A5B0CF" w:rsidR="003D0829" w:rsidRPr="007E4F75" w:rsidRDefault="003D0829"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Seller’s liability with respect to the vessel, if established on sufficient grounds shall be limited to demurrage payments in accordance with this contract. </w:t>
      </w:r>
    </w:p>
    <w:p w14:paraId="4DD3E75C" w14:textId="59ED413A" w:rsidR="00653BBB" w:rsidRPr="007E4F75" w:rsidRDefault="003D0829" w:rsidP="0048184D">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The buyer shall notify the seller and the loading terminal of the vessel’s eta on the request of the seller, and otherwise in accordance with the standard reporting procedure applicable from time to time at the load port terminal. If the vessel fails to give at least 48 hours prior notice of arrival to the load port, the time allowed to the seller for loading shall be extended maximum 48 hours. Nor shall be tendered before expiry of the </w:t>
      </w:r>
      <w:proofErr w:type="spellStart"/>
      <w:r w:rsidRPr="007E4F75">
        <w:rPr>
          <w:rFonts w:asciiTheme="majorBidi" w:hAnsiTheme="majorBidi" w:cstheme="majorBidi"/>
          <w:sz w:val="18"/>
          <w:szCs w:val="18"/>
        </w:rPr>
        <w:t>laydays</w:t>
      </w:r>
      <w:proofErr w:type="spellEnd"/>
      <w:r w:rsidRPr="007E4F75">
        <w:rPr>
          <w:rFonts w:asciiTheme="majorBidi" w:hAnsiTheme="majorBidi" w:cstheme="majorBidi"/>
          <w:sz w:val="18"/>
          <w:szCs w:val="18"/>
        </w:rPr>
        <w:t xml:space="preserve">, and laytime is 96+6 </w:t>
      </w:r>
      <w:r w:rsidR="00704192" w:rsidRPr="007E4F75">
        <w:rPr>
          <w:rFonts w:asciiTheme="majorBidi" w:hAnsiTheme="majorBidi" w:cstheme="majorBidi"/>
          <w:sz w:val="18"/>
          <w:szCs w:val="18"/>
        </w:rPr>
        <w:t>Hours</w:t>
      </w:r>
      <w:r w:rsidRPr="007E4F75">
        <w:rPr>
          <w:rFonts w:asciiTheme="majorBidi" w:hAnsiTheme="majorBidi" w:cstheme="majorBidi"/>
          <w:sz w:val="18"/>
          <w:szCs w:val="18"/>
        </w:rPr>
        <w:t xml:space="preserve"> starts at the load port SHINC as soon as the vessel tenders its NOR. If the vessel arrives out of laycan, laytime will commence from the vessel is all made fast. If the vessel is not ready for loading due to technical or port regulations, NOR shall be retendered and laytime will start from vessel readiness to load.</w:t>
      </w:r>
      <w:bookmarkStart w:id="1" w:name="a309983"/>
      <w:bookmarkStart w:id="2" w:name="a376055"/>
      <w:bookmarkStart w:id="3" w:name="a304325"/>
      <w:bookmarkStart w:id="4" w:name="a832265"/>
      <w:bookmarkStart w:id="5" w:name="a881166"/>
      <w:bookmarkStart w:id="6" w:name="a199125"/>
      <w:bookmarkStart w:id="7" w:name="a551609"/>
      <w:bookmarkStart w:id="8" w:name="a494157"/>
      <w:bookmarkStart w:id="9" w:name="a131358"/>
      <w:bookmarkEnd w:id="1"/>
      <w:bookmarkEnd w:id="2"/>
      <w:bookmarkEnd w:id="3"/>
      <w:bookmarkEnd w:id="4"/>
      <w:bookmarkEnd w:id="5"/>
      <w:bookmarkEnd w:id="6"/>
      <w:bookmarkEnd w:id="7"/>
      <w:bookmarkEnd w:id="8"/>
      <w:bookmarkEnd w:id="9"/>
    </w:p>
    <w:p w14:paraId="79B83E7F" w14:textId="7B3C5EEE" w:rsidR="000C3DCF" w:rsidRPr="007E4F75" w:rsidRDefault="00BD428B"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Risk of loss or damage to the product shall pass from seller to as per incoterms 2020. Title to products shall pass to buyer after receipt of full payment of the price of the loaded products to seller’s nominated account after commencement of loading.</w:t>
      </w:r>
    </w:p>
    <w:p w14:paraId="5612D8FB" w14:textId="77777777" w:rsidR="0048184D" w:rsidRPr="007E4F75" w:rsidRDefault="0048184D" w:rsidP="0048184D">
      <w:pPr>
        <w:pStyle w:val="ListParagraph"/>
        <w:bidi w:val="0"/>
        <w:spacing w:before="240" w:after="0" w:line="240" w:lineRule="auto"/>
        <w:ind w:left="1170"/>
        <w:jc w:val="both"/>
        <w:rPr>
          <w:rFonts w:asciiTheme="majorBidi" w:hAnsiTheme="majorBidi" w:cstheme="majorBidi"/>
          <w:sz w:val="18"/>
          <w:szCs w:val="18"/>
        </w:rPr>
      </w:pPr>
    </w:p>
    <w:p w14:paraId="1AC423E2" w14:textId="56C21B16" w:rsidR="00373115" w:rsidRPr="007E4F75" w:rsidRDefault="00EC0670" w:rsidP="00AA66E3">
      <w:pPr>
        <w:pStyle w:val="ListParagraph"/>
        <w:numPr>
          <w:ilvl w:val="0"/>
          <w:numId w:val="13"/>
        </w:numPr>
        <w:bidi w:val="0"/>
        <w:spacing w:before="240" w:after="0" w:line="240" w:lineRule="auto"/>
        <w:ind w:left="180" w:hanging="180"/>
        <w:jc w:val="both"/>
        <w:rPr>
          <w:rFonts w:asciiTheme="majorBidi" w:hAnsiTheme="majorBidi" w:cstheme="majorBidi"/>
          <w:b/>
          <w:bCs/>
          <w:sz w:val="18"/>
          <w:szCs w:val="18"/>
        </w:rPr>
      </w:pPr>
      <w:r w:rsidRPr="007E4F75">
        <w:rPr>
          <w:rFonts w:asciiTheme="majorBidi" w:hAnsiTheme="majorBidi" w:cstheme="majorBidi"/>
          <w:b/>
          <w:sz w:val="18"/>
          <w:szCs w:val="18"/>
        </w:rPr>
        <w:t>PRICE</w:t>
      </w:r>
      <w:r w:rsidRPr="007E4F75">
        <w:rPr>
          <w:rFonts w:asciiTheme="majorBidi" w:hAnsiTheme="majorBidi" w:cstheme="majorBidi"/>
          <w:b/>
          <w:bCs/>
          <w:sz w:val="18"/>
          <w:szCs w:val="18"/>
        </w:rPr>
        <w:t xml:space="preserve"> FORMULA:</w:t>
      </w:r>
    </w:p>
    <w:p w14:paraId="2C43EF91" w14:textId="7651B935" w:rsidR="00373115" w:rsidRPr="007E4F75" w:rsidRDefault="00EC0670" w:rsidP="00AA66E3">
      <w:pPr>
        <w:pStyle w:val="ListParagraph"/>
        <w:numPr>
          <w:ilvl w:val="0"/>
          <w:numId w:val="12"/>
        </w:numPr>
        <w:bidi w:val="0"/>
        <w:spacing w:before="240" w:after="0" w:line="240" w:lineRule="auto"/>
        <w:jc w:val="both"/>
        <w:rPr>
          <w:rFonts w:asciiTheme="majorBidi" w:hAnsiTheme="majorBidi" w:cstheme="majorBidi"/>
          <w:sz w:val="18"/>
          <w:szCs w:val="18"/>
          <w:lang w:eastAsia="ja-JP"/>
        </w:rPr>
      </w:pPr>
      <w:r w:rsidRPr="007E4F75">
        <w:rPr>
          <w:rFonts w:asciiTheme="majorBidi" w:eastAsia="Times New Roman" w:hAnsiTheme="majorBidi" w:cstheme="majorBidi"/>
          <w:sz w:val="18"/>
          <w:szCs w:val="18"/>
        </w:rPr>
        <w:t xml:space="preserve"> </w:t>
      </w:r>
      <w:r w:rsidR="00FC448C" w:rsidRPr="007E4F75">
        <w:rPr>
          <w:rFonts w:asciiTheme="majorBidi" w:eastAsia="Times New Roman" w:hAnsiTheme="majorBidi" w:cstheme="majorBidi"/>
          <w:sz w:val="18"/>
          <w:szCs w:val="18"/>
        </w:rPr>
        <w:t xml:space="preserve">The price formulas of </w:t>
      </w:r>
      <w:r w:rsidR="00FC448C" w:rsidRPr="007E4F75">
        <w:rPr>
          <w:rFonts w:asciiTheme="majorBidi" w:hAnsiTheme="majorBidi" w:cstheme="majorBidi"/>
          <w:sz w:val="18"/>
          <w:szCs w:val="18"/>
          <w:lang w:eastAsia="ja-JP"/>
        </w:rPr>
        <w:t xml:space="preserve">the product for fob deliveries </w:t>
      </w:r>
      <w:r w:rsidR="0048184D" w:rsidRPr="007E4F75">
        <w:rPr>
          <w:rFonts w:asciiTheme="majorBidi" w:hAnsiTheme="majorBidi" w:cstheme="majorBidi"/>
          <w:sz w:val="18"/>
          <w:szCs w:val="18"/>
          <w:lang w:eastAsia="ja-JP"/>
        </w:rPr>
        <w:t>are</w:t>
      </w:r>
      <w:r w:rsidR="00FC448C" w:rsidRPr="007E4F75">
        <w:rPr>
          <w:rFonts w:asciiTheme="majorBidi" w:hAnsiTheme="majorBidi" w:cstheme="majorBidi"/>
          <w:sz w:val="18"/>
          <w:szCs w:val="18"/>
          <w:lang w:eastAsia="ja-JP"/>
        </w:rPr>
        <w:t xml:space="preserve"> as per following: </w:t>
      </w:r>
    </w:p>
    <w:p w14:paraId="2B1746B5" w14:textId="106D81CF" w:rsidR="00373115" w:rsidRPr="007E4F75" w:rsidRDefault="00BD428B" w:rsidP="007E4F75">
      <w:pPr>
        <w:pStyle w:val="ListParagraph"/>
        <w:numPr>
          <w:ilvl w:val="1"/>
          <w:numId w:val="15"/>
        </w:numPr>
        <w:bidi w:val="0"/>
        <w:spacing w:before="240" w:after="0" w:line="240" w:lineRule="auto"/>
        <w:ind w:right="1234"/>
        <w:jc w:val="both"/>
        <w:rPr>
          <w:rFonts w:asciiTheme="majorBidi" w:hAnsiTheme="majorBidi" w:cstheme="majorBidi"/>
          <w:sz w:val="18"/>
          <w:szCs w:val="18"/>
          <w:lang w:eastAsia="ja-JP"/>
        </w:rPr>
      </w:pPr>
      <w:r w:rsidRPr="007E4F75">
        <w:rPr>
          <w:rFonts w:asciiTheme="majorBidi" w:hAnsiTheme="majorBidi" w:cstheme="majorBidi"/>
          <w:sz w:val="18"/>
          <w:szCs w:val="18"/>
        </w:rPr>
        <w:t>ARAMCO CP</w:t>
      </w:r>
      <w:r w:rsidR="00FC448C" w:rsidRPr="007E4F75">
        <w:rPr>
          <w:rFonts w:asciiTheme="majorBidi" w:hAnsiTheme="majorBidi" w:cstheme="majorBidi"/>
          <w:sz w:val="18"/>
          <w:szCs w:val="18"/>
        </w:rPr>
        <w:t xml:space="preserve"> quotation of month of loading published at Platts Publication</w:t>
      </w:r>
      <w:r w:rsidR="00A97F95" w:rsidRPr="007E4F75">
        <w:rPr>
          <w:rFonts w:asciiTheme="majorBidi" w:hAnsiTheme="majorBidi" w:cstheme="majorBidi"/>
          <w:sz w:val="18"/>
          <w:szCs w:val="18"/>
        </w:rPr>
        <w:t xml:space="preserve"> Minus (</w:t>
      </w:r>
      <w:r w:rsidR="00FC448C" w:rsidRPr="007E4F75">
        <w:rPr>
          <w:rFonts w:asciiTheme="majorBidi" w:hAnsiTheme="majorBidi" w:cstheme="majorBidi"/>
          <w:sz w:val="18"/>
          <w:szCs w:val="18"/>
        </w:rPr>
        <w:t xml:space="preserve">One Hundred and </w:t>
      </w:r>
      <w:r w:rsidR="003D0829" w:rsidRPr="007E4F75">
        <w:rPr>
          <w:rFonts w:asciiTheme="majorBidi" w:hAnsiTheme="majorBidi" w:cstheme="majorBidi"/>
          <w:sz w:val="18"/>
          <w:szCs w:val="18"/>
        </w:rPr>
        <w:t>Eight</w:t>
      </w:r>
      <w:r w:rsidR="00FC448C" w:rsidRPr="007E4F75">
        <w:rPr>
          <w:rFonts w:asciiTheme="majorBidi" w:hAnsiTheme="majorBidi" w:cstheme="majorBidi"/>
          <w:sz w:val="18"/>
          <w:szCs w:val="18"/>
        </w:rPr>
        <w:t xml:space="preserve"> Dollars per Metric </w:t>
      </w:r>
      <w:r w:rsidR="0048184D" w:rsidRPr="007E4F75">
        <w:rPr>
          <w:rFonts w:asciiTheme="majorBidi" w:hAnsiTheme="majorBidi" w:cstheme="majorBidi"/>
          <w:sz w:val="18"/>
          <w:szCs w:val="18"/>
        </w:rPr>
        <w:t>Ton)</w:t>
      </w:r>
      <w:r w:rsidR="003D0829" w:rsidRPr="007E4F75">
        <w:rPr>
          <w:rFonts w:asciiTheme="majorBidi" w:hAnsiTheme="majorBidi" w:cstheme="majorBidi"/>
          <w:sz w:val="18"/>
          <w:szCs w:val="18"/>
        </w:rPr>
        <w:t xml:space="preserve"> 108</w:t>
      </w:r>
      <w:r w:rsidR="00FC448C" w:rsidRPr="007E4F75">
        <w:rPr>
          <w:rFonts w:asciiTheme="majorBidi" w:hAnsiTheme="majorBidi" w:cstheme="majorBidi"/>
          <w:sz w:val="18"/>
          <w:szCs w:val="18"/>
        </w:rPr>
        <w:t xml:space="preserve"> USD/MT. The d</w:t>
      </w:r>
      <w:r w:rsidRPr="007E4F75">
        <w:rPr>
          <w:rFonts w:asciiTheme="majorBidi" w:hAnsiTheme="majorBidi" w:cstheme="majorBidi"/>
          <w:sz w:val="18"/>
          <w:szCs w:val="18"/>
        </w:rPr>
        <w:t xml:space="preserve">ate </w:t>
      </w:r>
      <w:r w:rsidR="00FC448C" w:rsidRPr="007E4F75">
        <w:rPr>
          <w:rFonts w:asciiTheme="majorBidi" w:hAnsiTheme="majorBidi" w:cstheme="majorBidi"/>
          <w:sz w:val="18"/>
          <w:szCs w:val="18"/>
        </w:rPr>
        <w:t>of vessel’s NOR at load port s</w:t>
      </w:r>
      <w:r w:rsidRPr="007E4F75">
        <w:rPr>
          <w:rFonts w:asciiTheme="majorBidi" w:hAnsiTheme="majorBidi" w:cstheme="majorBidi"/>
          <w:sz w:val="18"/>
          <w:szCs w:val="18"/>
        </w:rPr>
        <w:t>hall be used to determine the month of loading.</w:t>
      </w:r>
    </w:p>
    <w:p w14:paraId="45E57F15" w14:textId="383B11DA" w:rsidR="00F068F6" w:rsidRPr="007E4F75" w:rsidRDefault="006666E7" w:rsidP="007E4F75">
      <w:pPr>
        <w:pStyle w:val="ListParagraph"/>
        <w:numPr>
          <w:ilvl w:val="1"/>
          <w:numId w:val="15"/>
        </w:numPr>
        <w:bidi w:val="0"/>
        <w:spacing w:before="240" w:after="0" w:line="240" w:lineRule="auto"/>
        <w:ind w:right="1234"/>
        <w:jc w:val="both"/>
        <w:rPr>
          <w:rFonts w:asciiTheme="majorBidi" w:hAnsiTheme="majorBidi" w:cstheme="majorBidi"/>
          <w:sz w:val="18"/>
          <w:szCs w:val="18"/>
          <w:lang w:eastAsia="ja-JP"/>
        </w:rPr>
      </w:pPr>
      <w:r w:rsidRPr="007E4F75">
        <w:rPr>
          <w:rFonts w:asciiTheme="majorBidi" w:hAnsiTheme="majorBidi" w:cstheme="majorBidi"/>
          <w:sz w:val="18"/>
          <w:szCs w:val="18"/>
        </w:rPr>
        <w:t>The Provisional Price is 6</w:t>
      </w:r>
      <w:r w:rsidR="003D0829" w:rsidRPr="007E4F75">
        <w:rPr>
          <w:rFonts w:asciiTheme="majorBidi" w:hAnsiTheme="majorBidi" w:cstheme="majorBidi"/>
          <w:sz w:val="18"/>
          <w:szCs w:val="18"/>
        </w:rPr>
        <w:t>42</w:t>
      </w:r>
      <w:r w:rsidRPr="007E4F75">
        <w:rPr>
          <w:rFonts w:asciiTheme="majorBidi" w:hAnsiTheme="majorBidi" w:cstheme="majorBidi"/>
          <w:sz w:val="18"/>
          <w:szCs w:val="18"/>
        </w:rPr>
        <w:t xml:space="preserve"> USD/MT</w:t>
      </w:r>
    </w:p>
    <w:p w14:paraId="4D28ABBD" w14:textId="77777777" w:rsidR="0048184D" w:rsidRPr="007E4F75" w:rsidRDefault="0048184D" w:rsidP="0048184D">
      <w:pPr>
        <w:pStyle w:val="ListParagraph"/>
        <w:bidi w:val="0"/>
        <w:spacing w:before="240" w:after="0" w:line="240" w:lineRule="auto"/>
        <w:ind w:left="1800" w:right="1234"/>
        <w:jc w:val="both"/>
        <w:rPr>
          <w:rFonts w:asciiTheme="majorBidi" w:hAnsiTheme="majorBidi" w:cstheme="majorBidi"/>
          <w:sz w:val="18"/>
          <w:szCs w:val="18"/>
          <w:lang w:eastAsia="ja-JP"/>
        </w:rPr>
      </w:pPr>
    </w:p>
    <w:p w14:paraId="6DF040E9" w14:textId="1E185613" w:rsidR="009540D0" w:rsidRDefault="00FC448C"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If the </w:t>
      </w:r>
      <w:r w:rsidR="009540D0" w:rsidRPr="007E4F75">
        <w:rPr>
          <w:rFonts w:asciiTheme="majorBidi" w:hAnsiTheme="majorBidi" w:cstheme="majorBidi"/>
          <w:sz w:val="18"/>
          <w:szCs w:val="18"/>
        </w:rPr>
        <w:t>Forth</w:t>
      </w:r>
      <w:r w:rsidRPr="007E4F75">
        <w:rPr>
          <w:rFonts w:asciiTheme="majorBidi" w:hAnsiTheme="majorBidi" w:cstheme="majorBidi"/>
          <w:sz w:val="18"/>
          <w:szCs w:val="18"/>
        </w:rPr>
        <w:t xml:space="preserve"> decimal point is four or any digit less than </w:t>
      </w:r>
      <w:proofErr w:type="gramStart"/>
      <w:r w:rsidRPr="007E4F75">
        <w:rPr>
          <w:rFonts w:asciiTheme="majorBidi" w:hAnsiTheme="majorBidi" w:cstheme="majorBidi"/>
          <w:sz w:val="18"/>
          <w:szCs w:val="18"/>
        </w:rPr>
        <w:t>four</w:t>
      </w:r>
      <w:proofErr w:type="gramEnd"/>
      <w:r w:rsidRPr="007E4F75">
        <w:rPr>
          <w:rFonts w:asciiTheme="majorBidi" w:hAnsiTheme="majorBidi" w:cstheme="majorBidi"/>
          <w:sz w:val="18"/>
          <w:szCs w:val="18"/>
        </w:rPr>
        <w:t xml:space="preserve"> then such </w:t>
      </w:r>
      <w:r w:rsidR="009540D0" w:rsidRPr="007E4F75">
        <w:rPr>
          <w:rFonts w:asciiTheme="majorBidi" w:hAnsiTheme="majorBidi" w:cstheme="majorBidi"/>
          <w:sz w:val="18"/>
          <w:szCs w:val="18"/>
        </w:rPr>
        <w:t>forth</w:t>
      </w:r>
      <w:r w:rsidRPr="007E4F75">
        <w:rPr>
          <w:rFonts w:asciiTheme="majorBidi" w:hAnsiTheme="majorBidi" w:cstheme="majorBidi"/>
          <w:sz w:val="18"/>
          <w:szCs w:val="18"/>
        </w:rPr>
        <w:t xml:space="preserve"> and/or more decimal shall be ignored. If the </w:t>
      </w:r>
      <w:r w:rsidR="009540D0" w:rsidRPr="007E4F75">
        <w:rPr>
          <w:rFonts w:asciiTheme="majorBidi" w:hAnsiTheme="majorBidi" w:cstheme="majorBidi"/>
          <w:sz w:val="18"/>
          <w:szCs w:val="18"/>
        </w:rPr>
        <w:t>Forth</w:t>
      </w:r>
      <w:r w:rsidRPr="007E4F75">
        <w:rPr>
          <w:rFonts w:asciiTheme="majorBidi" w:hAnsiTheme="majorBidi" w:cstheme="majorBidi"/>
          <w:sz w:val="18"/>
          <w:szCs w:val="18"/>
        </w:rPr>
        <w:t xml:space="preserve"> decimal point is five or any digit higher than </w:t>
      </w:r>
      <w:proofErr w:type="gramStart"/>
      <w:r w:rsidRPr="007E4F75">
        <w:rPr>
          <w:rFonts w:asciiTheme="majorBidi" w:hAnsiTheme="majorBidi" w:cstheme="majorBidi"/>
          <w:sz w:val="18"/>
          <w:szCs w:val="18"/>
        </w:rPr>
        <w:t>five</w:t>
      </w:r>
      <w:proofErr w:type="gramEnd"/>
      <w:r w:rsidRPr="007E4F75">
        <w:rPr>
          <w:rFonts w:asciiTheme="majorBidi" w:hAnsiTheme="majorBidi" w:cstheme="majorBidi"/>
          <w:sz w:val="18"/>
          <w:szCs w:val="18"/>
        </w:rPr>
        <w:t xml:space="preserve"> then one digit shall be added to the </w:t>
      </w:r>
      <w:r w:rsidR="009540D0" w:rsidRPr="007E4F75">
        <w:rPr>
          <w:rFonts w:asciiTheme="majorBidi" w:hAnsiTheme="majorBidi" w:cstheme="majorBidi"/>
          <w:sz w:val="18"/>
          <w:szCs w:val="18"/>
        </w:rPr>
        <w:t>third</w:t>
      </w:r>
      <w:r w:rsidRPr="007E4F75">
        <w:rPr>
          <w:rFonts w:asciiTheme="majorBidi" w:hAnsiTheme="majorBidi" w:cstheme="majorBidi"/>
          <w:sz w:val="18"/>
          <w:szCs w:val="18"/>
        </w:rPr>
        <w:t xml:space="preserve"> decimal point and the rest will be ignored.</w:t>
      </w:r>
    </w:p>
    <w:p w14:paraId="26AADFF6" w14:textId="77777777" w:rsidR="008F19D2" w:rsidRPr="007E4F75" w:rsidRDefault="008F19D2" w:rsidP="008F19D2">
      <w:pPr>
        <w:pStyle w:val="ListParagraph"/>
        <w:bidi w:val="0"/>
        <w:spacing w:before="240" w:after="0" w:line="240" w:lineRule="auto"/>
        <w:ind w:left="1170"/>
        <w:jc w:val="both"/>
        <w:rPr>
          <w:rFonts w:asciiTheme="majorBidi" w:hAnsiTheme="majorBidi" w:cstheme="majorBidi"/>
          <w:sz w:val="18"/>
          <w:szCs w:val="18"/>
        </w:rPr>
      </w:pPr>
    </w:p>
    <w:p w14:paraId="3DFBDF33" w14:textId="1B06EA10" w:rsidR="00F068F6" w:rsidRPr="007E4F75" w:rsidRDefault="00EC0670" w:rsidP="00AA66E3">
      <w:pPr>
        <w:pStyle w:val="ListParagraph"/>
        <w:numPr>
          <w:ilvl w:val="0"/>
          <w:numId w:val="13"/>
        </w:numPr>
        <w:bidi w:val="0"/>
        <w:spacing w:before="240" w:after="0" w:line="240" w:lineRule="auto"/>
        <w:ind w:left="180" w:hanging="180"/>
        <w:jc w:val="both"/>
        <w:rPr>
          <w:rFonts w:asciiTheme="majorBidi" w:hAnsiTheme="majorBidi" w:cstheme="majorBidi"/>
          <w:b/>
          <w:bCs/>
          <w:sz w:val="18"/>
          <w:szCs w:val="18"/>
        </w:rPr>
      </w:pPr>
      <w:r w:rsidRPr="007E4F75">
        <w:rPr>
          <w:rFonts w:asciiTheme="majorBidi" w:hAnsiTheme="majorBidi" w:cstheme="majorBidi"/>
          <w:b/>
          <w:sz w:val="18"/>
          <w:szCs w:val="18"/>
        </w:rPr>
        <w:t>TERMS</w:t>
      </w:r>
      <w:r w:rsidRPr="007E4F75">
        <w:rPr>
          <w:rFonts w:asciiTheme="majorBidi" w:hAnsiTheme="majorBidi" w:cstheme="majorBidi"/>
          <w:b/>
          <w:bCs/>
          <w:sz w:val="18"/>
          <w:szCs w:val="18"/>
        </w:rPr>
        <w:t xml:space="preserve"> OF PAYMENT: </w:t>
      </w:r>
    </w:p>
    <w:p w14:paraId="33D4E2E1" w14:textId="5D337E43" w:rsidR="00D04CFC" w:rsidRPr="007E4F75" w:rsidRDefault="006666E7" w:rsidP="0048184D">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Full price of </w:t>
      </w:r>
      <w:r w:rsidR="00A97F95"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seller</w:t>
      </w:r>
      <w:r w:rsidRPr="007E4F75">
        <w:rPr>
          <w:rFonts w:asciiTheme="majorBidi" w:hAnsiTheme="majorBidi" w:cstheme="majorBidi"/>
          <w:sz w:val="18"/>
          <w:szCs w:val="18"/>
        </w:rPr>
        <w:t>’s Proforma Invoice (Provisional Price) shall be paid via telegraphic transfer (</w:t>
      </w:r>
      <w:r w:rsidR="004850D6" w:rsidRPr="007E4F75">
        <w:rPr>
          <w:rFonts w:asciiTheme="majorBidi" w:hAnsiTheme="majorBidi" w:cstheme="majorBidi"/>
          <w:sz w:val="18"/>
          <w:szCs w:val="18"/>
        </w:rPr>
        <w:t>TT)</w:t>
      </w:r>
      <w:r w:rsidR="003D783A" w:rsidRPr="007E4F75">
        <w:rPr>
          <w:rFonts w:asciiTheme="majorBidi" w:hAnsiTheme="majorBidi" w:cstheme="majorBidi"/>
          <w:sz w:val="18"/>
          <w:szCs w:val="18"/>
        </w:rPr>
        <w:t xml:space="preserve">without any deduction to account nominated by </w:t>
      </w:r>
      <w:r w:rsidR="00A97F95"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seller</w:t>
      </w:r>
      <w:r w:rsidR="003D783A" w:rsidRPr="007E4F75">
        <w:rPr>
          <w:rFonts w:asciiTheme="majorBidi" w:hAnsiTheme="majorBidi" w:cstheme="majorBidi"/>
          <w:sz w:val="18"/>
          <w:szCs w:val="18"/>
        </w:rPr>
        <w:t xml:space="preserve"> </w:t>
      </w:r>
      <w:r w:rsidRPr="007E4F75">
        <w:rPr>
          <w:rFonts w:asciiTheme="majorBidi" w:hAnsiTheme="majorBidi" w:cstheme="majorBidi"/>
          <w:sz w:val="18"/>
          <w:szCs w:val="18"/>
        </w:rPr>
        <w:t xml:space="preserve">in advance basis as per follow: </w:t>
      </w:r>
    </w:p>
    <w:p w14:paraId="085FA4DC" w14:textId="045E97AB" w:rsidR="00F068F6" w:rsidRDefault="003D783A" w:rsidP="00AA66E3">
      <w:pPr>
        <w:pStyle w:val="ListParagraph"/>
        <w:numPr>
          <w:ilvl w:val="1"/>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10% on pi and within pi validity and 90</w:t>
      </w:r>
      <w:r w:rsidR="00EC0670" w:rsidRPr="007E4F75">
        <w:rPr>
          <w:rFonts w:asciiTheme="majorBidi" w:hAnsiTheme="majorBidi" w:cstheme="majorBidi"/>
          <w:sz w:val="18"/>
          <w:szCs w:val="18"/>
        </w:rPr>
        <w:t>%</w:t>
      </w:r>
      <w:r w:rsidRPr="007E4F75">
        <w:rPr>
          <w:rFonts w:asciiTheme="majorBidi" w:hAnsiTheme="majorBidi" w:cstheme="majorBidi"/>
          <w:sz w:val="18"/>
          <w:szCs w:val="18"/>
        </w:rPr>
        <w:t xml:space="preserve"> before Issuance of BL at load port</w:t>
      </w:r>
      <w:r w:rsidR="00EC0670" w:rsidRPr="007E4F75">
        <w:rPr>
          <w:rFonts w:asciiTheme="majorBidi" w:hAnsiTheme="majorBidi" w:cstheme="majorBidi"/>
          <w:sz w:val="18"/>
          <w:szCs w:val="18"/>
        </w:rPr>
        <w:t xml:space="preserve"> </w:t>
      </w:r>
    </w:p>
    <w:p w14:paraId="3BED308C" w14:textId="77777777" w:rsidR="008F19D2" w:rsidRPr="007E4F75" w:rsidRDefault="008F19D2" w:rsidP="008F19D2">
      <w:pPr>
        <w:pStyle w:val="ListParagraph"/>
        <w:bidi w:val="0"/>
        <w:spacing w:before="240" w:after="0" w:line="240" w:lineRule="auto"/>
        <w:ind w:left="1800"/>
        <w:jc w:val="both"/>
        <w:rPr>
          <w:rFonts w:asciiTheme="majorBidi" w:hAnsiTheme="majorBidi" w:cstheme="majorBidi"/>
          <w:sz w:val="18"/>
          <w:szCs w:val="18"/>
        </w:rPr>
      </w:pPr>
    </w:p>
    <w:p w14:paraId="57433D8A" w14:textId="71FB41F9" w:rsidR="004A4AB7" w:rsidRPr="007E4F75" w:rsidRDefault="003D783A"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The payment shall be made to the bank account nominated by </w:t>
      </w:r>
      <w:r w:rsidR="00A97F95"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seller</w:t>
      </w:r>
      <w:r w:rsidRPr="007E4F75">
        <w:rPr>
          <w:rFonts w:asciiTheme="majorBidi" w:hAnsiTheme="majorBidi" w:cstheme="majorBidi"/>
          <w:sz w:val="18"/>
          <w:szCs w:val="18"/>
        </w:rPr>
        <w:t xml:space="preserve"> as per the details of payment. </w:t>
      </w:r>
      <w:r w:rsidR="004850D6" w:rsidRPr="007E4F75">
        <w:rPr>
          <w:rFonts w:asciiTheme="majorBidi" w:hAnsiTheme="majorBidi" w:cstheme="majorBidi"/>
          <w:sz w:val="18"/>
          <w:szCs w:val="18"/>
        </w:rPr>
        <w:t>The buyer</w:t>
      </w:r>
      <w:r w:rsidRPr="007E4F75">
        <w:rPr>
          <w:rFonts w:asciiTheme="majorBidi" w:hAnsiTheme="majorBidi" w:cstheme="majorBidi"/>
          <w:sz w:val="18"/>
          <w:szCs w:val="18"/>
        </w:rPr>
        <w:t xml:space="preserve"> shall reconfirm the payment details with </w:t>
      </w:r>
      <w:r w:rsidR="00A97F95"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seller</w:t>
      </w:r>
      <w:r w:rsidRPr="007E4F75">
        <w:rPr>
          <w:rFonts w:asciiTheme="majorBidi" w:hAnsiTheme="majorBidi" w:cstheme="majorBidi"/>
          <w:sz w:val="18"/>
          <w:szCs w:val="18"/>
        </w:rPr>
        <w:t xml:space="preserve"> via phone </w:t>
      </w:r>
      <w:proofErr w:type="gramStart"/>
      <w:r w:rsidRPr="007E4F75">
        <w:rPr>
          <w:rFonts w:asciiTheme="majorBidi" w:hAnsiTheme="majorBidi" w:cstheme="majorBidi"/>
          <w:sz w:val="18"/>
          <w:szCs w:val="18"/>
        </w:rPr>
        <w:t>in order to</w:t>
      </w:r>
      <w:proofErr w:type="gramEnd"/>
      <w:r w:rsidRPr="007E4F75">
        <w:rPr>
          <w:rFonts w:asciiTheme="majorBidi" w:hAnsiTheme="majorBidi" w:cstheme="majorBidi"/>
          <w:sz w:val="18"/>
          <w:szCs w:val="18"/>
        </w:rPr>
        <w:t xml:space="preserve"> avoid </w:t>
      </w:r>
      <w:r w:rsidR="00A97F95" w:rsidRPr="007E4F75">
        <w:rPr>
          <w:rFonts w:asciiTheme="majorBidi" w:hAnsiTheme="majorBidi" w:cstheme="majorBidi"/>
          <w:sz w:val="18"/>
          <w:szCs w:val="18"/>
        </w:rPr>
        <w:t>cybercrimes</w:t>
      </w:r>
      <w:r w:rsidRPr="007E4F75">
        <w:rPr>
          <w:rFonts w:asciiTheme="majorBidi" w:hAnsiTheme="majorBidi" w:cstheme="majorBidi"/>
          <w:sz w:val="18"/>
          <w:szCs w:val="18"/>
        </w:rPr>
        <w:t xml:space="preserve">. </w:t>
      </w:r>
      <w:r w:rsidR="004850D6" w:rsidRPr="007E4F75">
        <w:rPr>
          <w:rFonts w:asciiTheme="majorBidi" w:hAnsiTheme="majorBidi" w:cstheme="majorBidi"/>
          <w:sz w:val="18"/>
          <w:szCs w:val="18"/>
        </w:rPr>
        <w:t>The buyer</w:t>
      </w:r>
      <w:r w:rsidRPr="007E4F75">
        <w:rPr>
          <w:rFonts w:asciiTheme="majorBidi" w:hAnsiTheme="majorBidi" w:cstheme="majorBidi"/>
          <w:sz w:val="18"/>
          <w:szCs w:val="18"/>
        </w:rPr>
        <w:t xml:space="preserve"> </w:t>
      </w:r>
      <w:r w:rsidRPr="007E4F75">
        <w:rPr>
          <w:rFonts w:asciiTheme="majorBidi" w:hAnsiTheme="majorBidi" w:cstheme="majorBidi"/>
          <w:sz w:val="18"/>
          <w:szCs w:val="18"/>
        </w:rPr>
        <w:lastRenderedPageBreak/>
        <w:t xml:space="preserve">shall provide </w:t>
      </w:r>
      <w:r w:rsidR="00A97F95"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seller</w:t>
      </w:r>
      <w:r w:rsidRPr="007E4F75">
        <w:rPr>
          <w:rFonts w:asciiTheme="majorBidi" w:hAnsiTheme="majorBidi" w:cstheme="majorBidi"/>
          <w:sz w:val="18"/>
          <w:szCs w:val="18"/>
        </w:rPr>
        <w:t xml:space="preserve"> with swift of payment and the cargo will be considered as paid when </w:t>
      </w:r>
      <w:r w:rsidR="00A97F95"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seller</w:t>
      </w:r>
      <w:r w:rsidRPr="007E4F75">
        <w:rPr>
          <w:rFonts w:asciiTheme="majorBidi" w:hAnsiTheme="majorBidi" w:cstheme="majorBidi"/>
          <w:sz w:val="18"/>
          <w:szCs w:val="18"/>
        </w:rPr>
        <w:t xml:space="preserve"> is in receipt of the amount. </w:t>
      </w:r>
    </w:p>
    <w:p w14:paraId="45D996FE" w14:textId="3E01DE22" w:rsidR="00FA1520" w:rsidRPr="007E4F75" w:rsidRDefault="003D783A"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Seller may suspend or refuse to make </w:t>
      </w:r>
      <w:r w:rsidR="00A97F95" w:rsidRPr="007E4F75">
        <w:rPr>
          <w:rFonts w:asciiTheme="majorBidi" w:hAnsiTheme="majorBidi" w:cstheme="majorBidi"/>
          <w:sz w:val="18"/>
          <w:szCs w:val="18"/>
        </w:rPr>
        <w:t>delivery;</w:t>
      </w:r>
      <w:r w:rsidRPr="007E4F75">
        <w:rPr>
          <w:rFonts w:asciiTheme="majorBidi" w:hAnsiTheme="majorBidi" w:cstheme="majorBidi"/>
          <w:sz w:val="18"/>
          <w:szCs w:val="18"/>
        </w:rPr>
        <w:t xml:space="preserve"> in case </w:t>
      </w:r>
      <w:r w:rsidR="004850D6" w:rsidRPr="007E4F75">
        <w:rPr>
          <w:rFonts w:asciiTheme="majorBidi" w:hAnsiTheme="majorBidi" w:cstheme="majorBidi"/>
          <w:sz w:val="18"/>
          <w:szCs w:val="18"/>
        </w:rPr>
        <w:t>The buyer</w:t>
      </w:r>
      <w:r w:rsidRPr="007E4F75">
        <w:rPr>
          <w:rFonts w:asciiTheme="majorBidi" w:hAnsiTheme="majorBidi" w:cstheme="majorBidi"/>
          <w:sz w:val="18"/>
          <w:szCs w:val="18"/>
        </w:rPr>
        <w:t xml:space="preserve"> does not make the payment within the above-mentioned dates and all costs and losses including but not limited to vessel’s demurrage and </w:t>
      </w:r>
      <w:proofErr w:type="spellStart"/>
      <w:r w:rsidRPr="007E4F75">
        <w:rPr>
          <w:rFonts w:asciiTheme="majorBidi" w:hAnsiTheme="majorBidi" w:cstheme="majorBidi"/>
          <w:sz w:val="18"/>
          <w:szCs w:val="18"/>
        </w:rPr>
        <w:t>etc</w:t>
      </w:r>
      <w:proofErr w:type="spellEnd"/>
      <w:r w:rsidRPr="007E4F75">
        <w:rPr>
          <w:rFonts w:asciiTheme="majorBidi" w:hAnsiTheme="majorBidi" w:cstheme="majorBidi"/>
          <w:sz w:val="18"/>
          <w:szCs w:val="18"/>
        </w:rPr>
        <w:t xml:space="preserve"> shall be on </w:t>
      </w:r>
      <w:r w:rsidR="00781840"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buyer</w:t>
      </w:r>
      <w:r w:rsidRPr="007E4F75">
        <w:rPr>
          <w:rFonts w:asciiTheme="majorBidi" w:hAnsiTheme="majorBidi" w:cstheme="majorBidi"/>
          <w:sz w:val="18"/>
          <w:szCs w:val="18"/>
        </w:rPr>
        <w:t xml:space="preserve">. </w:t>
      </w:r>
      <w:r w:rsidR="004850D6" w:rsidRPr="007E4F75">
        <w:rPr>
          <w:rFonts w:asciiTheme="majorBidi" w:hAnsiTheme="majorBidi" w:cstheme="majorBidi"/>
          <w:sz w:val="18"/>
          <w:szCs w:val="18"/>
        </w:rPr>
        <w:t>The seller</w:t>
      </w:r>
      <w:r w:rsidR="00FA1520" w:rsidRPr="007E4F75">
        <w:rPr>
          <w:rFonts w:asciiTheme="majorBidi" w:hAnsiTheme="majorBidi" w:cstheme="majorBidi"/>
          <w:sz w:val="18"/>
          <w:szCs w:val="18"/>
        </w:rPr>
        <w:t xml:space="preserve"> has right to hold the cargo/vessel and not releasing the vessel until receiving the full amount of cargo issued in proforma and </w:t>
      </w:r>
      <w:r w:rsidR="00781840"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buyer</w:t>
      </w:r>
      <w:r w:rsidRPr="007E4F75">
        <w:rPr>
          <w:rFonts w:asciiTheme="majorBidi" w:hAnsiTheme="majorBidi" w:cstheme="majorBidi"/>
          <w:sz w:val="18"/>
          <w:szCs w:val="18"/>
        </w:rPr>
        <w:t xml:space="preserve"> shall implement a payment plan to avoid any delays in cargo operation. All lapse of time and costs during receipt of payment anticipation period shall be on buyer</w:t>
      </w:r>
      <w:r w:rsidR="00EC0670" w:rsidRPr="007E4F75">
        <w:rPr>
          <w:rFonts w:asciiTheme="majorBidi" w:hAnsiTheme="majorBidi" w:cstheme="majorBidi"/>
          <w:sz w:val="18"/>
          <w:szCs w:val="18"/>
        </w:rPr>
        <w:t>.</w:t>
      </w:r>
    </w:p>
    <w:p w14:paraId="239E7CD4" w14:textId="03348AC7" w:rsidR="00E23B58" w:rsidRPr="007E4F75" w:rsidRDefault="004850D6"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The buyer</w:t>
      </w:r>
      <w:r w:rsidR="00FA1520" w:rsidRPr="007E4F75">
        <w:rPr>
          <w:rFonts w:asciiTheme="majorBidi" w:hAnsiTheme="majorBidi" w:cstheme="majorBidi"/>
          <w:sz w:val="18"/>
          <w:szCs w:val="18"/>
        </w:rPr>
        <w:t xml:space="preserve"> shall be liable for delay penalty equal to annual 5% of the total unsettled amount after issuance the final invoice.</w:t>
      </w:r>
    </w:p>
    <w:p w14:paraId="79031C28" w14:textId="3BAD96BF" w:rsidR="00726EC5" w:rsidRPr="007E4F75" w:rsidRDefault="00CC30BD"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Payment shall be made in </w:t>
      </w:r>
      <w:r w:rsidR="004850D6" w:rsidRPr="007E4F75">
        <w:rPr>
          <w:rFonts w:asciiTheme="majorBidi" w:hAnsiTheme="majorBidi" w:cstheme="majorBidi"/>
          <w:sz w:val="18"/>
          <w:szCs w:val="18"/>
        </w:rPr>
        <w:t>EURO</w:t>
      </w:r>
      <w:r w:rsidRPr="007E4F75">
        <w:rPr>
          <w:rFonts w:asciiTheme="majorBidi" w:hAnsiTheme="majorBidi" w:cstheme="majorBidi"/>
          <w:sz w:val="18"/>
          <w:szCs w:val="18"/>
        </w:rPr>
        <w:t>,</w:t>
      </w:r>
      <w:r w:rsidR="00EC0670" w:rsidRPr="007E4F75">
        <w:rPr>
          <w:rFonts w:asciiTheme="majorBidi" w:hAnsiTheme="majorBidi" w:cstheme="majorBidi"/>
          <w:sz w:val="18"/>
          <w:szCs w:val="18"/>
        </w:rPr>
        <w:t xml:space="preserve"> </w:t>
      </w:r>
      <w:r w:rsidRPr="007E4F75">
        <w:rPr>
          <w:rFonts w:asciiTheme="majorBidi" w:hAnsiTheme="majorBidi" w:cstheme="majorBidi"/>
          <w:sz w:val="18"/>
          <w:szCs w:val="18"/>
        </w:rPr>
        <w:t xml:space="preserve">offshore or </w:t>
      </w:r>
      <w:r w:rsidR="004850D6" w:rsidRPr="007E4F75">
        <w:rPr>
          <w:rFonts w:asciiTheme="majorBidi" w:hAnsiTheme="majorBidi" w:cstheme="majorBidi"/>
          <w:sz w:val="18"/>
          <w:szCs w:val="18"/>
        </w:rPr>
        <w:t>AED</w:t>
      </w:r>
      <w:r w:rsidRPr="007E4F75">
        <w:rPr>
          <w:rFonts w:asciiTheme="majorBidi" w:hAnsiTheme="majorBidi" w:cstheme="majorBidi"/>
          <w:sz w:val="18"/>
          <w:szCs w:val="18"/>
        </w:rPr>
        <w:t xml:space="preserve"> exchange rate refence is USD 1= </w:t>
      </w:r>
      <w:r w:rsidR="004850D6" w:rsidRPr="007E4F75">
        <w:rPr>
          <w:rFonts w:asciiTheme="majorBidi" w:hAnsiTheme="majorBidi" w:cstheme="majorBidi"/>
          <w:sz w:val="18"/>
          <w:szCs w:val="18"/>
        </w:rPr>
        <w:t>AED</w:t>
      </w:r>
      <w:r w:rsidRPr="007E4F75">
        <w:rPr>
          <w:rFonts w:asciiTheme="majorBidi" w:hAnsiTheme="majorBidi" w:cstheme="majorBidi"/>
          <w:sz w:val="18"/>
          <w:szCs w:val="18"/>
        </w:rPr>
        <w:t xml:space="preserve"> 3.6725</w:t>
      </w:r>
      <w:r w:rsidR="00EC0670" w:rsidRPr="007E4F75">
        <w:rPr>
          <w:rFonts w:asciiTheme="majorBidi" w:hAnsiTheme="majorBidi" w:cstheme="majorBidi"/>
          <w:sz w:val="18"/>
          <w:szCs w:val="18"/>
        </w:rPr>
        <w:t xml:space="preserve"> </w:t>
      </w:r>
    </w:p>
    <w:p w14:paraId="70E69123" w14:textId="507D9432" w:rsidR="00CC30BD" w:rsidRPr="008F19D2" w:rsidRDefault="00CC30BD" w:rsidP="008F19D2">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For </w:t>
      </w:r>
      <w:r w:rsidR="004850D6" w:rsidRPr="007E4F75">
        <w:rPr>
          <w:rFonts w:asciiTheme="majorBidi" w:hAnsiTheme="majorBidi" w:cstheme="majorBidi"/>
          <w:sz w:val="18"/>
          <w:szCs w:val="18"/>
        </w:rPr>
        <w:t>EURO</w:t>
      </w:r>
      <w:r w:rsidRPr="007E4F75">
        <w:rPr>
          <w:rFonts w:asciiTheme="majorBidi" w:hAnsiTheme="majorBidi" w:cstheme="majorBidi"/>
          <w:sz w:val="18"/>
          <w:szCs w:val="18"/>
        </w:rPr>
        <w:t xml:space="preserve"> payments,</w:t>
      </w:r>
      <w:r w:rsidR="00D04CFC" w:rsidRPr="007E4F75">
        <w:rPr>
          <w:rFonts w:asciiTheme="majorBidi" w:hAnsiTheme="majorBidi" w:cstheme="majorBidi"/>
          <w:sz w:val="18"/>
          <w:szCs w:val="18"/>
        </w:rPr>
        <w:t xml:space="preserve"> </w:t>
      </w:r>
      <w:r w:rsidRPr="007E4F75">
        <w:rPr>
          <w:rFonts w:asciiTheme="majorBidi" w:hAnsiTheme="majorBidi" w:cstheme="majorBidi"/>
          <w:sz w:val="18"/>
          <w:szCs w:val="18"/>
        </w:rPr>
        <w:t>reference shall be made to the xe.com rate fixing</w:t>
      </w:r>
    </w:p>
    <w:p w14:paraId="621581E8" w14:textId="5B8B2AF2" w:rsidR="00CC30BD" w:rsidRPr="007E4F75" w:rsidRDefault="004850D6" w:rsidP="00AA66E3">
      <w:pPr>
        <w:pStyle w:val="ListParagraph"/>
        <w:numPr>
          <w:ilvl w:val="1"/>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A</w:t>
      </w:r>
      <w:r w:rsidR="00CC30BD" w:rsidRPr="007E4F75">
        <w:rPr>
          <w:rFonts w:asciiTheme="majorBidi" w:hAnsiTheme="majorBidi" w:cstheme="majorBidi"/>
          <w:sz w:val="18"/>
          <w:szCs w:val="18"/>
        </w:rPr>
        <w:t xml:space="preserve">t </w:t>
      </w:r>
      <w:r w:rsidR="007F1B6E" w:rsidRPr="007E4F75">
        <w:rPr>
          <w:rFonts w:asciiTheme="majorBidi" w:hAnsiTheme="majorBidi" w:cstheme="majorBidi"/>
          <w:sz w:val="18"/>
          <w:szCs w:val="18"/>
        </w:rPr>
        <w:t xml:space="preserve">one day before payment </w:t>
      </w:r>
      <w:r w:rsidR="0048184D" w:rsidRPr="007E4F75">
        <w:rPr>
          <w:rFonts w:asciiTheme="majorBidi" w:hAnsiTheme="majorBidi" w:cstheme="majorBidi"/>
          <w:sz w:val="18"/>
          <w:szCs w:val="18"/>
        </w:rPr>
        <w:t>within</w:t>
      </w:r>
      <w:r w:rsidR="00CC30BD" w:rsidRPr="007E4F75">
        <w:rPr>
          <w:rFonts w:asciiTheme="majorBidi" w:hAnsiTheme="majorBidi" w:cstheme="majorBidi"/>
          <w:sz w:val="18"/>
          <w:szCs w:val="18"/>
        </w:rPr>
        <w:t xml:space="preserve"> PI validity for 10 % advance payment</w:t>
      </w:r>
    </w:p>
    <w:p w14:paraId="7FB5EE5B" w14:textId="00880E03" w:rsidR="00CC30BD" w:rsidRPr="007E4F75" w:rsidRDefault="004850D6" w:rsidP="00AA66E3">
      <w:pPr>
        <w:pStyle w:val="ListParagraph"/>
        <w:numPr>
          <w:ilvl w:val="1"/>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At</w:t>
      </w:r>
      <w:r w:rsidR="00CC30BD" w:rsidRPr="007E4F75">
        <w:rPr>
          <w:rFonts w:asciiTheme="majorBidi" w:hAnsiTheme="majorBidi" w:cstheme="majorBidi"/>
          <w:sz w:val="18"/>
          <w:szCs w:val="18"/>
        </w:rPr>
        <w:t xml:space="preserve"> BL date for 90%</w:t>
      </w:r>
    </w:p>
    <w:p w14:paraId="3ABA8E1E" w14:textId="47ABCA60" w:rsidR="00CC30BD" w:rsidRPr="007E4F75" w:rsidRDefault="004850D6" w:rsidP="00AA66E3">
      <w:pPr>
        <w:pStyle w:val="ListParagraph"/>
        <w:numPr>
          <w:ilvl w:val="1"/>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A</w:t>
      </w:r>
      <w:r w:rsidR="00CC30BD" w:rsidRPr="007E4F75">
        <w:rPr>
          <w:rFonts w:asciiTheme="majorBidi" w:hAnsiTheme="majorBidi" w:cstheme="majorBidi"/>
          <w:sz w:val="18"/>
          <w:szCs w:val="18"/>
        </w:rPr>
        <w:t>t</w:t>
      </w:r>
      <w:r w:rsidR="007F1B6E" w:rsidRPr="007E4F75">
        <w:rPr>
          <w:rFonts w:asciiTheme="majorBidi" w:hAnsiTheme="majorBidi" w:cstheme="majorBidi"/>
          <w:sz w:val="18"/>
          <w:szCs w:val="18"/>
        </w:rPr>
        <w:t xml:space="preserve"> one day before</w:t>
      </w:r>
      <w:r w:rsidR="00CC30BD" w:rsidRPr="007E4F75">
        <w:rPr>
          <w:rFonts w:asciiTheme="majorBidi" w:hAnsiTheme="majorBidi" w:cstheme="majorBidi"/>
          <w:sz w:val="18"/>
          <w:szCs w:val="18"/>
        </w:rPr>
        <w:t xml:space="preserve"> Due Date for balance payment (If any)</w:t>
      </w:r>
    </w:p>
    <w:p w14:paraId="1A35F915" w14:textId="156C31E5" w:rsidR="00D23CA8" w:rsidRDefault="00CC30BD" w:rsidP="0048184D">
      <w:pPr>
        <w:pStyle w:val="ListParagraph"/>
        <w:numPr>
          <w:ilvl w:val="1"/>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In case of </w:t>
      </w:r>
      <w:r w:rsidR="007158CD" w:rsidRPr="007E4F75">
        <w:rPr>
          <w:rFonts w:asciiTheme="majorBidi" w:hAnsiTheme="majorBidi" w:cstheme="majorBidi"/>
          <w:sz w:val="18"/>
          <w:szCs w:val="18"/>
        </w:rPr>
        <w:t>non-publishing</w:t>
      </w:r>
      <w:r w:rsidRPr="007E4F75">
        <w:rPr>
          <w:rFonts w:asciiTheme="majorBidi" w:hAnsiTheme="majorBidi" w:cstheme="majorBidi"/>
          <w:sz w:val="18"/>
          <w:szCs w:val="18"/>
        </w:rPr>
        <w:t xml:space="preserve"> the </w:t>
      </w:r>
      <w:r w:rsidR="00A97F95" w:rsidRPr="007E4F75">
        <w:rPr>
          <w:rFonts w:asciiTheme="majorBidi" w:hAnsiTheme="majorBidi" w:cstheme="majorBidi"/>
          <w:sz w:val="18"/>
          <w:szCs w:val="18"/>
        </w:rPr>
        <w:t>rate,</w:t>
      </w:r>
      <w:r w:rsidRPr="007E4F75">
        <w:rPr>
          <w:rFonts w:asciiTheme="majorBidi" w:hAnsiTheme="majorBidi" w:cstheme="majorBidi"/>
          <w:sz w:val="18"/>
          <w:szCs w:val="18"/>
        </w:rPr>
        <w:t xml:space="preserve"> th</w:t>
      </w:r>
      <w:r w:rsidR="007158CD" w:rsidRPr="007E4F75">
        <w:rPr>
          <w:rFonts w:asciiTheme="majorBidi" w:hAnsiTheme="majorBidi" w:cstheme="majorBidi"/>
          <w:sz w:val="18"/>
          <w:szCs w:val="18"/>
        </w:rPr>
        <w:t>e f</w:t>
      </w:r>
      <w:r w:rsidRPr="007E4F75">
        <w:rPr>
          <w:rFonts w:asciiTheme="majorBidi" w:hAnsiTheme="majorBidi" w:cstheme="majorBidi"/>
          <w:sz w:val="18"/>
          <w:szCs w:val="18"/>
        </w:rPr>
        <w:t xml:space="preserve">irst available day before </w:t>
      </w:r>
      <w:r w:rsidR="007158CD" w:rsidRPr="007E4F75">
        <w:rPr>
          <w:rFonts w:asciiTheme="majorBidi" w:hAnsiTheme="majorBidi" w:cstheme="majorBidi"/>
          <w:sz w:val="18"/>
          <w:szCs w:val="18"/>
        </w:rPr>
        <w:t>above-mentioned</w:t>
      </w:r>
      <w:r w:rsidRPr="007E4F75">
        <w:rPr>
          <w:rFonts w:asciiTheme="majorBidi" w:hAnsiTheme="majorBidi" w:cstheme="majorBidi"/>
          <w:sz w:val="18"/>
          <w:szCs w:val="18"/>
        </w:rPr>
        <w:t xml:space="preserve"> date</w:t>
      </w:r>
      <w:r w:rsidR="007158CD" w:rsidRPr="007E4F75">
        <w:rPr>
          <w:rFonts w:asciiTheme="majorBidi" w:hAnsiTheme="majorBidi" w:cstheme="majorBidi"/>
          <w:sz w:val="18"/>
          <w:szCs w:val="18"/>
        </w:rPr>
        <w:t xml:space="preserve"> shall be applied</w:t>
      </w:r>
      <w:r w:rsidRPr="007E4F75">
        <w:rPr>
          <w:rFonts w:asciiTheme="majorBidi" w:hAnsiTheme="majorBidi" w:cstheme="majorBidi"/>
          <w:sz w:val="18"/>
          <w:szCs w:val="18"/>
        </w:rPr>
        <w:t>.</w:t>
      </w:r>
    </w:p>
    <w:p w14:paraId="72C2D928" w14:textId="77777777" w:rsidR="008F19D2" w:rsidRPr="007E4F75" w:rsidRDefault="008F19D2" w:rsidP="008F19D2">
      <w:pPr>
        <w:pStyle w:val="ListParagraph"/>
        <w:bidi w:val="0"/>
        <w:spacing w:before="240" w:after="0" w:line="240" w:lineRule="auto"/>
        <w:ind w:left="1800"/>
        <w:jc w:val="both"/>
        <w:rPr>
          <w:rFonts w:asciiTheme="majorBidi" w:hAnsiTheme="majorBidi" w:cstheme="majorBidi"/>
          <w:sz w:val="18"/>
          <w:szCs w:val="18"/>
        </w:rPr>
      </w:pPr>
    </w:p>
    <w:p w14:paraId="0A54BBC1" w14:textId="1D13DD24" w:rsidR="00D20E49" w:rsidRPr="007E4F75" w:rsidRDefault="007158CD"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Final invoice, shall be prepared and submitted to </w:t>
      </w:r>
      <w:r w:rsidR="00A97F95"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buyer</w:t>
      </w:r>
      <w:r w:rsidRPr="007E4F75">
        <w:rPr>
          <w:rFonts w:asciiTheme="majorBidi" w:hAnsiTheme="majorBidi" w:cstheme="majorBidi"/>
          <w:sz w:val="18"/>
          <w:szCs w:val="18"/>
        </w:rPr>
        <w:t xml:space="preserve"> based on final calculation accordingly</w:t>
      </w:r>
      <w:r w:rsidR="00D14034" w:rsidRPr="007E4F75">
        <w:rPr>
          <w:rFonts w:asciiTheme="majorBidi" w:hAnsiTheme="majorBidi" w:cstheme="majorBidi"/>
          <w:sz w:val="18"/>
          <w:szCs w:val="18"/>
        </w:rPr>
        <w:t xml:space="preserve"> and shall be settled by </w:t>
      </w:r>
      <w:r w:rsidR="00A97F95"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buyer</w:t>
      </w:r>
      <w:r w:rsidR="00D14034" w:rsidRPr="007E4F75">
        <w:rPr>
          <w:rFonts w:asciiTheme="majorBidi" w:hAnsiTheme="majorBidi" w:cstheme="majorBidi"/>
          <w:sz w:val="18"/>
          <w:szCs w:val="18"/>
        </w:rPr>
        <w:t xml:space="preserve"> within 5 days</w:t>
      </w:r>
      <w:r w:rsidRPr="007E4F75">
        <w:rPr>
          <w:rFonts w:asciiTheme="majorBidi" w:hAnsiTheme="majorBidi" w:cstheme="majorBidi"/>
          <w:sz w:val="18"/>
          <w:szCs w:val="18"/>
        </w:rPr>
        <w:t xml:space="preserve">. </w:t>
      </w:r>
    </w:p>
    <w:p w14:paraId="7D78FD74" w14:textId="1F6B45DC" w:rsidR="0044405D" w:rsidRPr="007E4F75" w:rsidRDefault="007158CD" w:rsidP="00AA66E3">
      <w:pPr>
        <w:pStyle w:val="ListParagraph"/>
        <w:numPr>
          <w:ilvl w:val="0"/>
          <w:numId w:val="12"/>
        </w:numPr>
        <w:bidi w:val="0"/>
        <w:spacing w:before="240" w:after="0" w:line="240" w:lineRule="auto"/>
        <w:jc w:val="both"/>
        <w:rPr>
          <w:rFonts w:asciiTheme="majorBidi" w:eastAsia="Times New Roman" w:hAnsiTheme="majorBidi" w:cstheme="majorBidi"/>
          <w:sz w:val="18"/>
          <w:szCs w:val="18"/>
        </w:rPr>
      </w:pPr>
      <w:r w:rsidRPr="007E4F75">
        <w:rPr>
          <w:rFonts w:asciiTheme="majorBidi" w:eastAsia="Times New Roman" w:hAnsiTheme="majorBidi" w:cstheme="majorBidi"/>
          <w:sz w:val="18"/>
          <w:szCs w:val="18"/>
        </w:rPr>
        <w:t xml:space="preserve">All banking fees </w:t>
      </w:r>
      <w:proofErr w:type="gramStart"/>
      <w:r w:rsidRPr="007E4F75">
        <w:rPr>
          <w:rFonts w:asciiTheme="majorBidi" w:eastAsia="Times New Roman" w:hAnsiTheme="majorBidi" w:cstheme="majorBidi"/>
          <w:sz w:val="18"/>
          <w:szCs w:val="18"/>
        </w:rPr>
        <w:t xml:space="preserve">and </w:t>
      </w:r>
      <w:r w:rsidR="00A97F95" w:rsidRPr="007E4F75">
        <w:rPr>
          <w:rFonts w:asciiTheme="majorBidi" w:eastAsia="Times New Roman" w:hAnsiTheme="majorBidi" w:cstheme="majorBidi"/>
          <w:sz w:val="18"/>
          <w:szCs w:val="18"/>
        </w:rPr>
        <w:t>etc.</w:t>
      </w:r>
      <w:proofErr w:type="gramEnd"/>
      <w:r w:rsidRPr="007E4F75">
        <w:rPr>
          <w:rFonts w:asciiTheme="majorBidi" w:eastAsia="Times New Roman" w:hAnsiTheme="majorBidi" w:cstheme="majorBidi"/>
          <w:sz w:val="18"/>
          <w:szCs w:val="18"/>
        </w:rPr>
        <w:t xml:space="preserve"> shall be on buyer’s account.</w:t>
      </w:r>
    </w:p>
    <w:p w14:paraId="26A07F54" w14:textId="77777777" w:rsidR="009C2CB0" w:rsidRPr="007E4F75" w:rsidRDefault="009C2CB0" w:rsidP="00AA66E3">
      <w:pPr>
        <w:pStyle w:val="ListParagraph"/>
        <w:numPr>
          <w:ilvl w:val="0"/>
          <w:numId w:val="12"/>
        </w:numPr>
        <w:bidi w:val="0"/>
        <w:spacing w:before="240" w:after="0" w:line="240" w:lineRule="auto"/>
        <w:jc w:val="both"/>
        <w:rPr>
          <w:rFonts w:asciiTheme="majorBidi" w:eastAsia="Times New Roman" w:hAnsiTheme="majorBidi" w:cstheme="majorBidi"/>
          <w:sz w:val="18"/>
          <w:szCs w:val="18"/>
        </w:rPr>
      </w:pPr>
      <w:r w:rsidRPr="007E4F75">
        <w:rPr>
          <w:rFonts w:asciiTheme="majorBidi" w:eastAsia="Times New Roman" w:hAnsiTheme="majorBidi" w:cstheme="majorBidi"/>
          <w:sz w:val="18"/>
          <w:szCs w:val="18"/>
        </w:rPr>
        <w:t xml:space="preserve">In case any third party is selected by the buyer to make the payments to the seller, the buyer shall inform the seller in advance and shall obtain the prior written approval of seller in this respect. The buyer shall be jointly and severally liable to discharge the payments under the contract. The buyer shall keep the seller harmless and indemnified for any claims, costs, damages, losses, expenses and/or liabilities of whatsoever nature which the seller may suffer or incur arising out of or in connection with this third-party payment.  </w:t>
      </w:r>
    </w:p>
    <w:p w14:paraId="0EE4FE69" w14:textId="35F1F4E2" w:rsidR="0044405D" w:rsidRPr="007E4F75" w:rsidRDefault="009C2CB0" w:rsidP="00AA66E3">
      <w:pPr>
        <w:pStyle w:val="ListParagraph"/>
        <w:numPr>
          <w:ilvl w:val="0"/>
          <w:numId w:val="12"/>
        </w:numPr>
        <w:bidi w:val="0"/>
        <w:spacing w:before="240" w:after="0" w:line="240" w:lineRule="auto"/>
        <w:jc w:val="both"/>
        <w:rPr>
          <w:rFonts w:asciiTheme="majorBidi" w:eastAsia="Times New Roman" w:hAnsiTheme="majorBidi" w:cstheme="majorBidi"/>
          <w:sz w:val="18"/>
          <w:szCs w:val="18"/>
        </w:rPr>
      </w:pPr>
      <w:r w:rsidRPr="007E4F75">
        <w:rPr>
          <w:rFonts w:asciiTheme="majorBidi" w:eastAsia="Times New Roman" w:hAnsiTheme="majorBidi" w:cstheme="majorBidi"/>
          <w:sz w:val="18"/>
          <w:szCs w:val="18"/>
        </w:rPr>
        <w:t xml:space="preserve">In case the seller nominates a third party to receive the payment on behalf of the seller, it will inform the buyer accordingly. In this case, seller’s nominee may issue a proforma invoice for receipt of payment. </w:t>
      </w:r>
      <w:r w:rsidR="00A97F95" w:rsidRPr="007E4F75">
        <w:rPr>
          <w:rFonts w:asciiTheme="majorBidi" w:eastAsia="Times New Roman" w:hAnsiTheme="majorBidi" w:cstheme="majorBidi"/>
          <w:sz w:val="18"/>
          <w:szCs w:val="18"/>
        </w:rPr>
        <w:t>Parties,</w:t>
      </w:r>
      <w:r w:rsidRPr="007E4F75">
        <w:rPr>
          <w:rFonts w:asciiTheme="majorBidi" w:eastAsia="Times New Roman" w:hAnsiTheme="majorBidi" w:cstheme="majorBidi"/>
          <w:sz w:val="18"/>
          <w:szCs w:val="18"/>
        </w:rPr>
        <w:t xml:space="preserve"> however, acknowledge that the said documents issued by the seller’s nominee shall have no material effect in any way to alter, supersede or invalidate the agreements between the seller and buyer and the documents thereof, and the terms and conditions shall remain as per the contract.</w:t>
      </w:r>
    </w:p>
    <w:p w14:paraId="1E4C5F2A" w14:textId="77777777" w:rsidR="0048184D" w:rsidRPr="007E4F75" w:rsidRDefault="0048184D" w:rsidP="0048184D">
      <w:pPr>
        <w:pStyle w:val="ListParagraph"/>
        <w:bidi w:val="0"/>
        <w:spacing w:before="240" w:after="0" w:line="240" w:lineRule="auto"/>
        <w:ind w:left="1170"/>
        <w:jc w:val="both"/>
        <w:rPr>
          <w:rFonts w:asciiTheme="majorBidi" w:eastAsia="Times New Roman" w:hAnsiTheme="majorBidi" w:cstheme="majorBidi"/>
          <w:sz w:val="18"/>
          <w:szCs w:val="18"/>
        </w:rPr>
      </w:pPr>
    </w:p>
    <w:p w14:paraId="09AC22E0" w14:textId="7367341A" w:rsidR="00D234EF" w:rsidRPr="007E4F75" w:rsidRDefault="00EC0670" w:rsidP="00AA66E3">
      <w:pPr>
        <w:pStyle w:val="ListParagraph"/>
        <w:numPr>
          <w:ilvl w:val="0"/>
          <w:numId w:val="13"/>
        </w:numPr>
        <w:bidi w:val="0"/>
        <w:spacing w:before="240" w:after="0" w:line="240" w:lineRule="auto"/>
        <w:ind w:left="180" w:hanging="180"/>
        <w:jc w:val="both"/>
        <w:rPr>
          <w:rFonts w:asciiTheme="majorBidi" w:hAnsiTheme="majorBidi" w:cstheme="majorBidi"/>
          <w:b/>
          <w:sz w:val="18"/>
          <w:szCs w:val="18"/>
        </w:rPr>
      </w:pPr>
      <w:r w:rsidRPr="007E4F75">
        <w:rPr>
          <w:rFonts w:asciiTheme="majorBidi" w:hAnsiTheme="majorBidi" w:cstheme="majorBidi"/>
          <w:b/>
          <w:sz w:val="18"/>
          <w:szCs w:val="18"/>
        </w:rPr>
        <w:t xml:space="preserve">CANCELLATION FEE: </w:t>
      </w:r>
    </w:p>
    <w:p w14:paraId="463A3273" w14:textId="253007C5" w:rsidR="0044405D" w:rsidRPr="007E4F75" w:rsidRDefault="00D14034"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eastAsia="Times New Roman" w:hAnsiTheme="majorBidi" w:cstheme="majorBidi"/>
          <w:sz w:val="18"/>
          <w:szCs w:val="18"/>
        </w:rPr>
        <w:t xml:space="preserve">In the event that </w:t>
      </w:r>
      <w:r w:rsidR="004850D6" w:rsidRPr="007E4F75">
        <w:rPr>
          <w:rFonts w:asciiTheme="majorBidi" w:eastAsia="Times New Roman" w:hAnsiTheme="majorBidi" w:cstheme="majorBidi"/>
          <w:sz w:val="18"/>
          <w:szCs w:val="18"/>
        </w:rPr>
        <w:t>The buyer</w:t>
      </w:r>
      <w:r w:rsidR="007467EB" w:rsidRPr="007E4F75">
        <w:rPr>
          <w:rFonts w:asciiTheme="majorBidi" w:eastAsia="Times New Roman" w:hAnsiTheme="majorBidi" w:cstheme="majorBidi"/>
          <w:sz w:val="18"/>
          <w:szCs w:val="18"/>
        </w:rPr>
        <w:t xml:space="preserve"> </w:t>
      </w:r>
      <w:r w:rsidR="00C437FA" w:rsidRPr="007E4F75">
        <w:rPr>
          <w:rFonts w:asciiTheme="majorBidi" w:eastAsia="Times New Roman" w:hAnsiTheme="majorBidi" w:cstheme="majorBidi"/>
          <w:sz w:val="18"/>
          <w:szCs w:val="18"/>
        </w:rPr>
        <w:t xml:space="preserve">cancels the </w:t>
      </w:r>
      <w:r w:rsidR="00DE146F" w:rsidRPr="007E4F75">
        <w:rPr>
          <w:rFonts w:asciiTheme="majorBidi" w:eastAsia="Times New Roman" w:hAnsiTheme="majorBidi" w:cstheme="majorBidi"/>
          <w:sz w:val="18"/>
          <w:szCs w:val="18"/>
        </w:rPr>
        <w:t>delivery/PI/</w:t>
      </w:r>
      <w:r w:rsidR="007467EB" w:rsidRPr="007E4F75">
        <w:rPr>
          <w:rFonts w:asciiTheme="majorBidi" w:eastAsia="Times New Roman" w:hAnsiTheme="majorBidi" w:cstheme="majorBidi"/>
          <w:sz w:val="18"/>
          <w:szCs w:val="18"/>
        </w:rPr>
        <w:t>fails to meet the laycan and/or</w:t>
      </w:r>
      <w:r w:rsidRPr="007E4F75">
        <w:rPr>
          <w:rFonts w:asciiTheme="majorBidi" w:eastAsia="Times New Roman" w:hAnsiTheme="majorBidi" w:cstheme="majorBidi"/>
          <w:sz w:val="18"/>
          <w:szCs w:val="18"/>
        </w:rPr>
        <w:t xml:space="preserve"> does not lift the </w:t>
      </w:r>
      <w:r w:rsidR="007467EB" w:rsidRPr="007E4F75">
        <w:rPr>
          <w:rFonts w:asciiTheme="majorBidi" w:eastAsia="Times New Roman" w:hAnsiTheme="majorBidi" w:cstheme="majorBidi"/>
          <w:sz w:val="18"/>
          <w:szCs w:val="18"/>
        </w:rPr>
        <w:t xml:space="preserve">cargo within agreed date , </w:t>
      </w:r>
      <w:r w:rsidRPr="007E4F75">
        <w:rPr>
          <w:rFonts w:asciiTheme="majorBidi" w:eastAsia="Times New Roman" w:hAnsiTheme="majorBidi" w:cstheme="majorBidi"/>
          <w:sz w:val="18"/>
          <w:szCs w:val="18"/>
        </w:rPr>
        <w:t>it will be charged by</w:t>
      </w:r>
      <w:r w:rsidR="0064666B" w:rsidRPr="007E4F75">
        <w:rPr>
          <w:rFonts w:asciiTheme="majorBidi" w:eastAsia="Times New Roman" w:hAnsiTheme="majorBidi" w:cstheme="majorBidi"/>
          <w:sz w:val="18"/>
          <w:szCs w:val="18"/>
        </w:rPr>
        <w:t xml:space="preserve"> (Five)</w:t>
      </w:r>
      <w:r w:rsidRPr="007E4F75">
        <w:rPr>
          <w:rFonts w:asciiTheme="majorBidi" w:eastAsia="Times New Roman" w:hAnsiTheme="majorBidi" w:cstheme="majorBidi"/>
          <w:sz w:val="18"/>
          <w:szCs w:val="18"/>
        </w:rPr>
        <w:t xml:space="preserve"> </w:t>
      </w:r>
      <w:r w:rsidR="007467EB" w:rsidRPr="007E4F75">
        <w:rPr>
          <w:rFonts w:asciiTheme="majorBidi" w:eastAsia="Times New Roman" w:hAnsiTheme="majorBidi" w:cstheme="majorBidi"/>
          <w:sz w:val="18"/>
          <w:szCs w:val="18"/>
        </w:rPr>
        <w:t>5</w:t>
      </w:r>
      <w:r w:rsidRPr="007E4F75">
        <w:rPr>
          <w:rFonts w:asciiTheme="majorBidi" w:eastAsia="Times New Roman" w:hAnsiTheme="majorBidi" w:cstheme="majorBidi"/>
          <w:sz w:val="18"/>
          <w:szCs w:val="18"/>
        </w:rPr>
        <w:t xml:space="preserve">% of the total </w:t>
      </w:r>
      <w:r w:rsidR="00C437FA" w:rsidRPr="007E4F75">
        <w:rPr>
          <w:rFonts w:asciiTheme="majorBidi" w:eastAsia="Times New Roman" w:hAnsiTheme="majorBidi" w:cstheme="majorBidi"/>
          <w:sz w:val="18"/>
          <w:szCs w:val="18"/>
        </w:rPr>
        <w:t>provisional</w:t>
      </w:r>
      <w:r w:rsidRPr="007E4F75">
        <w:rPr>
          <w:rFonts w:asciiTheme="majorBidi" w:eastAsia="Times New Roman" w:hAnsiTheme="majorBidi" w:cstheme="majorBidi"/>
          <w:sz w:val="18"/>
          <w:szCs w:val="18"/>
        </w:rPr>
        <w:t xml:space="preserve"> value</w:t>
      </w:r>
      <w:r w:rsidR="00C437FA" w:rsidRPr="007E4F75">
        <w:rPr>
          <w:rFonts w:asciiTheme="majorBidi" w:eastAsia="Times New Roman" w:hAnsiTheme="majorBidi" w:cstheme="majorBidi"/>
          <w:sz w:val="18"/>
          <w:szCs w:val="18"/>
        </w:rPr>
        <w:t xml:space="preserve"> (issued at Proforma)</w:t>
      </w:r>
      <w:r w:rsidR="00DE146F" w:rsidRPr="007E4F75">
        <w:rPr>
          <w:rFonts w:asciiTheme="majorBidi" w:eastAsia="Times New Roman" w:hAnsiTheme="majorBidi" w:cstheme="majorBidi"/>
          <w:sz w:val="18"/>
          <w:szCs w:val="18"/>
        </w:rPr>
        <w:t xml:space="preserve"> which can be collected by </w:t>
      </w:r>
      <w:r w:rsidR="004850D6" w:rsidRPr="007E4F75">
        <w:rPr>
          <w:rFonts w:asciiTheme="majorBidi" w:eastAsia="Times New Roman" w:hAnsiTheme="majorBidi" w:cstheme="majorBidi"/>
          <w:sz w:val="18"/>
          <w:szCs w:val="18"/>
        </w:rPr>
        <w:t>The seller</w:t>
      </w:r>
      <w:r w:rsidR="00DE146F" w:rsidRPr="007E4F75">
        <w:rPr>
          <w:rFonts w:asciiTheme="majorBidi" w:eastAsia="Times New Roman" w:hAnsiTheme="majorBidi" w:cstheme="majorBidi"/>
          <w:sz w:val="18"/>
          <w:szCs w:val="18"/>
        </w:rPr>
        <w:t xml:space="preserve"> from the advance payment paid by </w:t>
      </w:r>
      <w:r w:rsidR="004850D6" w:rsidRPr="007E4F75">
        <w:rPr>
          <w:rFonts w:asciiTheme="majorBidi" w:eastAsia="Times New Roman" w:hAnsiTheme="majorBidi" w:cstheme="majorBidi"/>
          <w:sz w:val="18"/>
          <w:szCs w:val="18"/>
        </w:rPr>
        <w:t>The buyer</w:t>
      </w:r>
      <w:r w:rsidR="00DE146F" w:rsidRPr="007E4F75">
        <w:rPr>
          <w:rFonts w:asciiTheme="majorBidi" w:eastAsia="Times New Roman" w:hAnsiTheme="majorBidi" w:cstheme="majorBidi"/>
          <w:sz w:val="18"/>
          <w:szCs w:val="18"/>
        </w:rPr>
        <w:t xml:space="preserve"> or any other collateral provided by </w:t>
      </w:r>
      <w:r w:rsidR="004850D6" w:rsidRPr="007E4F75">
        <w:rPr>
          <w:rFonts w:asciiTheme="majorBidi" w:eastAsia="Times New Roman" w:hAnsiTheme="majorBidi" w:cstheme="majorBidi"/>
          <w:sz w:val="18"/>
          <w:szCs w:val="18"/>
        </w:rPr>
        <w:t>The buyer</w:t>
      </w:r>
      <w:r w:rsidR="00DE146F" w:rsidRPr="007E4F75">
        <w:rPr>
          <w:rFonts w:asciiTheme="majorBidi" w:eastAsia="Times New Roman" w:hAnsiTheme="majorBidi" w:cstheme="majorBidi"/>
          <w:sz w:val="18"/>
          <w:szCs w:val="18"/>
        </w:rPr>
        <w:t xml:space="preserve"> to </w:t>
      </w:r>
      <w:r w:rsidR="004850D6" w:rsidRPr="007E4F75">
        <w:rPr>
          <w:rFonts w:asciiTheme="majorBidi" w:eastAsia="Times New Roman" w:hAnsiTheme="majorBidi" w:cstheme="majorBidi"/>
          <w:sz w:val="18"/>
          <w:szCs w:val="18"/>
        </w:rPr>
        <w:t>The seller</w:t>
      </w:r>
      <w:r w:rsidR="00DE146F" w:rsidRPr="007E4F75">
        <w:rPr>
          <w:rFonts w:asciiTheme="majorBidi" w:eastAsia="Times New Roman" w:hAnsiTheme="majorBidi" w:cstheme="majorBidi"/>
          <w:sz w:val="18"/>
          <w:szCs w:val="18"/>
        </w:rPr>
        <w:t xml:space="preserve"> (at seller’s option) and </w:t>
      </w:r>
      <w:r w:rsidR="004850D6" w:rsidRPr="007E4F75">
        <w:rPr>
          <w:rFonts w:asciiTheme="majorBidi" w:eastAsia="Times New Roman" w:hAnsiTheme="majorBidi" w:cstheme="majorBidi"/>
          <w:sz w:val="18"/>
          <w:szCs w:val="18"/>
        </w:rPr>
        <w:t>The buyer</w:t>
      </w:r>
      <w:r w:rsidRPr="007E4F75">
        <w:rPr>
          <w:rFonts w:asciiTheme="majorBidi" w:eastAsia="Times New Roman" w:hAnsiTheme="majorBidi" w:cstheme="majorBidi"/>
          <w:sz w:val="18"/>
          <w:szCs w:val="18"/>
        </w:rPr>
        <w:t xml:space="preserve"> </w:t>
      </w:r>
      <w:r w:rsidR="00DE146F" w:rsidRPr="007E4F75">
        <w:rPr>
          <w:rFonts w:asciiTheme="majorBidi" w:eastAsia="Times New Roman" w:hAnsiTheme="majorBidi" w:cstheme="majorBidi"/>
          <w:sz w:val="18"/>
          <w:szCs w:val="18"/>
        </w:rPr>
        <w:t xml:space="preserve">doesn’t have right to </w:t>
      </w:r>
      <w:r w:rsidRPr="007E4F75">
        <w:rPr>
          <w:rFonts w:asciiTheme="majorBidi" w:eastAsia="Times New Roman" w:hAnsiTheme="majorBidi" w:cstheme="majorBidi"/>
          <w:sz w:val="18"/>
          <w:szCs w:val="18"/>
        </w:rPr>
        <w:t xml:space="preserve">claim any cargo </w:t>
      </w:r>
      <w:r w:rsidR="00DE146F" w:rsidRPr="007E4F75">
        <w:rPr>
          <w:rFonts w:asciiTheme="majorBidi" w:eastAsia="Times New Roman" w:hAnsiTheme="majorBidi" w:cstheme="majorBidi"/>
          <w:sz w:val="18"/>
          <w:szCs w:val="18"/>
        </w:rPr>
        <w:t xml:space="preserve">furthermore unless otherwise achieve </w:t>
      </w:r>
      <w:r w:rsidR="004850D6" w:rsidRPr="007E4F75">
        <w:rPr>
          <w:rFonts w:asciiTheme="majorBidi" w:eastAsia="Times New Roman" w:hAnsiTheme="majorBidi" w:cstheme="majorBidi"/>
          <w:sz w:val="18"/>
          <w:szCs w:val="18"/>
        </w:rPr>
        <w:t>The seller</w:t>
      </w:r>
      <w:r w:rsidR="00DE146F" w:rsidRPr="007E4F75">
        <w:rPr>
          <w:rFonts w:asciiTheme="majorBidi" w:eastAsia="Times New Roman" w:hAnsiTheme="majorBidi" w:cstheme="majorBidi"/>
          <w:sz w:val="18"/>
          <w:szCs w:val="18"/>
        </w:rPr>
        <w:t>’s consent in that regard.</w:t>
      </w:r>
      <w:r w:rsidRPr="007E4F75">
        <w:rPr>
          <w:rFonts w:asciiTheme="majorBidi" w:eastAsia="Times New Roman" w:hAnsiTheme="majorBidi" w:cstheme="majorBidi"/>
          <w:sz w:val="18"/>
          <w:szCs w:val="18"/>
        </w:rPr>
        <w:t xml:space="preserve"> </w:t>
      </w:r>
    </w:p>
    <w:p w14:paraId="7B49D253" w14:textId="558D4C18" w:rsidR="00781840" w:rsidRPr="007E4F75" w:rsidRDefault="00C437FA"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eastAsia="Times New Roman" w:hAnsiTheme="majorBidi" w:cstheme="majorBidi"/>
          <w:sz w:val="18"/>
          <w:szCs w:val="18"/>
        </w:rPr>
        <w:t xml:space="preserve">In case of delay of </w:t>
      </w:r>
      <w:r w:rsidR="00A97F95" w:rsidRPr="007E4F75">
        <w:rPr>
          <w:rFonts w:asciiTheme="majorBidi" w:eastAsia="Times New Roman" w:hAnsiTheme="majorBidi" w:cstheme="majorBidi"/>
          <w:sz w:val="18"/>
          <w:szCs w:val="18"/>
        </w:rPr>
        <w:t>the</w:t>
      </w:r>
      <w:r w:rsidR="004850D6" w:rsidRPr="007E4F75">
        <w:rPr>
          <w:rFonts w:asciiTheme="majorBidi" w:eastAsia="Times New Roman" w:hAnsiTheme="majorBidi" w:cstheme="majorBidi"/>
          <w:sz w:val="18"/>
          <w:szCs w:val="18"/>
        </w:rPr>
        <w:t xml:space="preserve"> buyer</w:t>
      </w:r>
      <w:r w:rsidRPr="007E4F75">
        <w:rPr>
          <w:rFonts w:asciiTheme="majorBidi" w:eastAsia="Times New Roman" w:hAnsiTheme="majorBidi" w:cstheme="majorBidi"/>
          <w:sz w:val="18"/>
          <w:szCs w:val="18"/>
        </w:rPr>
        <w:t xml:space="preserve"> in settlement of PI value before issuance the BL, </w:t>
      </w:r>
      <w:r w:rsidR="00781840" w:rsidRPr="007E4F75">
        <w:rPr>
          <w:rFonts w:asciiTheme="majorBidi" w:eastAsia="Times New Roman" w:hAnsiTheme="majorBidi" w:cstheme="majorBidi"/>
          <w:sz w:val="18"/>
          <w:szCs w:val="18"/>
        </w:rPr>
        <w:t>the</w:t>
      </w:r>
      <w:r w:rsidR="004850D6" w:rsidRPr="007E4F75">
        <w:rPr>
          <w:rFonts w:asciiTheme="majorBidi" w:eastAsia="Times New Roman" w:hAnsiTheme="majorBidi" w:cstheme="majorBidi"/>
          <w:sz w:val="18"/>
          <w:szCs w:val="18"/>
        </w:rPr>
        <w:t xml:space="preserve"> seller</w:t>
      </w:r>
      <w:r w:rsidRPr="007E4F75">
        <w:rPr>
          <w:rFonts w:asciiTheme="majorBidi" w:eastAsia="Times New Roman" w:hAnsiTheme="majorBidi" w:cstheme="majorBidi"/>
          <w:sz w:val="18"/>
          <w:szCs w:val="18"/>
        </w:rPr>
        <w:t xml:space="preserve"> has right to hold the cargo and or </w:t>
      </w:r>
      <w:r w:rsidR="00DE146F" w:rsidRPr="007E4F75">
        <w:rPr>
          <w:rFonts w:asciiTheme="majorBidi" w:eastAsia="Times New Roman" w:hAnsiTheme="majorBidi" w:cstheme="majorBidi"/>
          <w:sz w:val="18"/>
          <w:szCs w:val="18"/>
        </w:rPr>
        <w:t xml:space="preserve">not releasing the </w:t>
      </w:r>
      <w:r w:rsidRPr="007E4F75">
        <w:rPr>
          <w:rFonts w:asciiTheme="majorBidi" w:eastAsia="Times New Roman" w:hAnsiTheme="majorBidi" w:cstheme="majorBidi"/>
          <w:sz w:val="18"/>
          <w:szCs w:val="18"/>
        </w:rPr>
        <w:t xml:space="preserve">vessel </w:t>
      </w:r>
      <w:r w:rsidR="00DE146F" w:rsidRPr="007E4F75">
        <w:rPr>
          <w:rFonts w:asciiTheme="majorBidi" w:eastAsia="Times New Roman" w:hAnsiTheme="majorBidi" w:cstheme="majorBidi"/>
          <w:sz w:val="18"/>
          <w:szCs w:val="18"/>
        </w:rPr>
        <w:t xml:space="preserve">from at port </w:t>
      </w:r>
      <w:r w:rsidRPr="007E4F75">
        <w:rPr>
          <w:rFonts w:asciiTheme="majorBidi" w:eastAsia="Times New Roman" w:hAnsiTheme="majorBidi" w:cstheme="majorBidi"/>
          <w:sz w:val="18"/>
          <w:szCs w:val="18"/>
        </w:rPr>
        <w:t xml:space="preserve">until receipt the outstanding amount and </w:t>
      </w:r>
      <w:r w:rsidR="00DE146F" w:rsidRPr="007E4F75">
        <w:rPr>
          <w:rFonts w:asciiTheme="majorBidi" w:eastAsia="Times New Roman" w:hAnsiTheme="majorBidi" w:cstheme="majorBidi"/>
          <w:sz w:val="18"/>
          <w:szCs w:val="18"/>
        </w:rPr>
        <w:t xml:space="preserve">all costs and consequences of such holding shall be at </w:t>
      </w:r>
      <w:r w:rsidR="0048184D" w:rsidRPr="007E4F75">
        <w:rPr>
          <w:rFonts w:asciiTheme="majorBidi" w:eastAsia="Times New Roman" w:hAnsiTheme="majorBidi" w:cstheme="majorBidi"/>
          <w:sz w:val="18"/>
          <w:szCs w:val="18"/>
        </w:rPr>
        <w:t>the</w:t>
      </w:r>
      <w:r w:rsidR="004850D6" w:rsidRPr="007E4F75">
        <w:rPr>
          <w:rFonts w:asciiTheme="majorBidi" w:eastAsia="Times New Roman" w:hAnsiTheme="majorBidi" w:cstheme="majorBidi"/>
          <w:sz w:val="18"/>
          <w:szCs w:val="18"/>
        </w:rPr>
        <w:t xml:space="preserve"> buyer</w:t>
      </w:r>
      <w:r w:rsidR="00DE146F" w:rsidRPr="007E4F75">
        <w:rPr>
          <w:rFonts w:asciiTheme="majorBidi" w:eastAsia="Times New Roman" w:hAnsiTheme="majorBidi" w:cstheme="majorBidi"/>
          <w:sz w:val="18"/>
          <w:szCs w:val="18"/>
        </w:rPr>
        <w:t>’s account which include but not limited to port charges, vessel’s demurrage</w:t>
      </w:r>
      <w:r w:rsidR="0064666B" w:rsidRPr="007E4F75">
        <w:rPr>
          <w:rFonts w:asciiTheme="majorBidi" w:eastAsia="Times New Roman" w:hAnsiTheme="majorBidi" w:cstheme="majorBidi"/>
          <w:sz w:val="18"/>
          <w:szCs w:val="18"/>
        </w:rPr>
        <w:t xml:space="preserve"> </w:t>
      </w:r>
      <w:proofErr w:type="gramStart"/>
      <w:r w:rsidR="0064666B" w:rsidRPr="007E4F75">
        <w:rPr>
          <w:rFonts w:asciiTheme="majorBidi" w:eastAsia="Times New Roman" w:hAnsiTheme="majorBidi" w:cstheme="majorBidi"/>
          <w:sz w:val="18"/>
          <w:szCs w:val="18"/>
        </w:rPr>
        <w:t>and etc.</w:t>
      </w:r>
      <w:proofErr w:type="gramEnd"/>
    </w:p>
    <w:p w14:paraId="36F3C807" w14:textId="77777777" w:rsidR="0048184D" w:rsidRPr="007E4F75" w:rsidRDefault="0048184D" w:rsidP="0048184D">
      <w:pPr>
        <w:pStyle w:val="ListParagraph"/>
        <w:bidi w:val="0"/>
        <w:spacing w:before="240" w:after="0" w:line="240" w:lineRule="auto"/>
        <w:ind w:left="1170"/>
        <w:jc w:val="both"/>
        <w:rPr>
          <w:rFonts w:asciiTheme="majorBidi" w:hAnsiTheme="majorBidi" w:cstheme="majorBidi"/>
          <w:sz w:val="18"/>
          <w:szCs w:val="18"/>
        </w:rPr>
      </w:pPr>
    </w:p>
    <w:p w14:paraId="14CA0D27" w14:textId="12800019" w:rsidR="00D20E49" w:rsidRPr="007E4F75" w:rsidRDefault="004850D6" w:rsidP="00AA66E3">
      <w:pPr>
        <w:pStyle w:val="ListParagraph"/>
        <w:numPr>
          <w:ilvl w:val="0"/>
          <w:numId w:val="13"/>
        </w:numPr>
        <w:bidi w:val="0"/>
        <w:spacing w:before="240" w:after="0" w:line="240" w:lineRule="auto"/>
        <w:ind w:left="360"/>
        <w:jc w:val="both"/>
        <w:rPr>
          <w:rFonts w:asciiTheme="majorBidi" w:hAnsiTheme="majorBidi" w:cstheme="majorBidi"/>
          <w:b/>
          <w:bCs/>
          <w:sz w:val="18"/>
          <w:szCs w:val="18"/>
        </w:rPr>
      </w:pPr>
      <w:r w:rsidRPr="007E4F75">
        <w:rPr>
          <w:rFonts w:asciiTheme="majorBidi" w:hAnsiTheme="majorBidi" w:cstheme="majorBidi"/>
          <w:b/>
          <w:sz w:val="18"/>
          <w:szCs w:val="18"/>
        </w:rPr>
        <w:t>FORCE</w:t>
      </w:r>
      <w:r w:rsidR="00EC0670" w:rsidRPr="007E4F75">
        <w:rPr>
          <w:rFonts w:asciiTheme="majorBidi" w:hAnsiTheme="majorBidi" w:cstheme="majorBidi"/>
          <w:b/>
          <w:bCs/>
          <w:sz w:val="18"/>
          <w:szCs w:val="18"/>
        </w:rPr>
        <w:t xml:space="preserve"> </w:t>
      </w:r>
      <w:r w:rsidRPr="007E4F75">
        <w:rPr>
          <w:rFonts w:asciiTheme="majorBidi" w:hAnsiTheme="majorBidi" w:cstheme="majorBidi"/>
          <w:b/>
          <w:bCs/>
          <w:sz w:val="18"/>
          <w:szCs w:val="18"/>
        </w:rPr>
        <w:t>MAJEURE</w:t>
      </w:r>
      <w:r w:rsidR="00EC0670" w:rsidRPr="007E4F75">
        <w:rPr>
          <w:rFonts w:asciiTheme="majorBidi" w:hAnsiTheme="majorBidi" w:cstheme="majorBidi"/>
          <w:b/>
          <w:bCs/>
          <w:sz w:val="18"/>
          <w:szCs w:val="18"/>
        </w:rPr>
        <w:t>:</w:t>
      </w:r>
    </w:p>
    <w:p w14:paraId="6AB3212F" w14:textId="3CFA5F39" w:rsidR="0031192B" w:rsidRPr="007E4F75" w:rsidRDefault="00FA21CA"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Neither buyer nor seller will be liable for damages or otherwise for any failure or delay in performance of any obligation hereunder other than any obligation to make payment, where such failure or delay is caused by </w:t>
      </w:r>
      <w:r w:rsidR="004850D6" w:rsidRPr="007E4F75">
        <w:rPr>
          <w:rFonts w:asciiTheme="majorBidi" w:hAnsiTheme="majorBidi" w:cstheme="majorBidi"/>
          <w:sz w:val="18"/>
          <w:szCs w:val="18"/>
        </w:rPr>
        <w:t>Force</w:t>
      </w:r>
      <w:r w:rsidRPr="007E4F75">
        <w:rPr>
          <w:rFonts w:asciiTheme="majorBidi" w:hAnsiTheme="majorBidi" w:cstheme="majorBidi"/>
          <w:sz w:val="18"/>
          <w:szCs w:val="18"/>
        </w:rPr>
        <w:t xml:space="preserve"> </w:t>
      </w:r>
      <w:r w:rsidR="004850D6" w:rsidRPr="007E4F75">
        <w:rPr>
          <w:rFonts w:asciiTheme="majorBidi" w:hAnsiTheme="majorBidi" w:cstheme="majorBidi"/>
          <w:sz w:val="18"/>
          <w:szCs w:val="18"/>
        </w:rPr>
        <w:t>Majeure</w:t>
      </w:r>
      <w:r w:rsidRPr="007E4F75">
        <w:rPr>
          <w:rFonts w:asciiTheme="majorBidi" w:hAnsiTheme="majorBidi" w:cstheme="majorBidi"/>
          <w:sz w:val="18"/>
          <w:szCs w:val="18"/>
        </w:rPr>
        <w:t xml:space="preserve">, being any event or occurrence or circumstance reasonably beyond the control of that party, including but without prejudice to the generality of the foregoing, failure or delay caused by or resulting from acts of god, disruption, breakdown or shut down of production facilities, equipment, closing of harbors and pipelines, inability to obtain fuel, power, raw material and </w:t>
      </w:r>
      <w:proofErr w:type="spellStart"/>
      <w:r w:rsidRPr="007E4F75">
        <w:rPr>
          <w:rFonts w:asciiTheme="majorBidi" w:hAnsiTheme="majorBidi" w:cstheme="majorBidi"/>
          <w:sz w:val="18"/>
          <w:szCs w:val="18"/>
        </w:rPr>
        <w:t>labour</w:t>
      </w:r>
      <w:proofErr w:type="spellEnd"/>
      <w:r w:rsidRPr="007E4F75">
        <w:rPr>
          <w:rFonts w:asciiTheme="majorBidi" w:hAnsiTheme="majorBidi" w:cstheme="majorBidi"/>
          <w:sz w:val="18"/>
          <w:szCs w:val="18"/>
        </w:rPr>
        <w:t xml:space="preserve">, breakdown of loading and receiving facilities or plants, feedstock and technical problems,  strikes, </w:t>
      </w:r>
      <w:proofErr w:type="spellStart"/>
      <w:r w:rsidRPr="007E4F75">
        <w:rPr>
          <w:rFonts w:asciiTheme="majorBidi" w:hAnsiTheme="majorBidi" w:cstheme="majorBidi"/>
          <w:sz w:val="18"/>
          <w:szCs w:val="18"/>
        </w:rPr>
        <w:t>labour</w:t>
      </w:r>
      <w:proofErr w:type="spellEnd"/>
      <w:r w:rsidRPr="007E4F75">
        <w:rPr>
          <w:rFonts w:asciiTheme="majorBidi" w:hAnsiTheme="majorBidi" w:cstheme="majorBidi"/>
          <w:sz w:val="18"/>
          <w:szCs w:val="18"/>
        </w:rPr>
        <w:t xml:space="preserve"> or trade dispute or other industrial action, fires, floods, drought, wars (whether declared or undeclared), civil commotion, armed conflict, terrorist attack, epidemics (including without limitation any associated quarantine or other containment measures), riots, perils of the sea, embargoes, accidents, acts, orders or restrictions imposed by any government authority or person purporting to act therefore (including allocations, priorities, requisitions, prohibitions, quotas and price controls or failing to grant necessary consents or licenses). </w:t>
      </w:r>
    </w:p>
    <w:p w14:paraId="0D13B0D2" w14:textId="47EB75C9" w:rsidR="002E0F80" w:rsidRPr="007E4F75" w:rsidRDefault="003107D8"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In case the delivery of cargo is affected by production capabilities or any </w:t>
      </w:r>
      <w:r w:rsidR="004850D6" w:rsidRPr="007E4F75">
        <w:rPr>
          <w:rFonts w:asciiTheme="majorBidi" w:hAnsiTheme="majorBidi" w:cstheme="majorBidi"/>
          <w:sz w:val="18"/>
          <w:szCs w:val="18"/>
        </w:rPr>
        <w:t>Force</w:t>
      </w:r>
      <w:r w:rsidRPr="007E4F75">
        <w:rPr>
          <w:rFonts w:asciiTheme="majorBidi" w:hAnsiTheme="majorBidi" w:cstheme="majorBidi"/>
          <w:sz w:val="18"/>
          <w:szCs w:val="18"/>
        </w:rPr>
        <w:t xml:space="preserve"> </w:t>
      </w:r>
      <w:r w:rsidR="004850D6" w:rsidRPr="007E4F75">
        <w:rPr>
          <w:rFonts w:asciiTheme="majorBidi" w:hAnsiTheme="majorBidi" w:cstheme="majorBidi"/>
          <w:sz w:val="18"/>
          <w:szCs w:val="18"/>
        </w:rPr>
        <w:t>Majeure</w:t>
      </w:r>
      <w:r w:rsidRPr="007E4F75">
        <w:rPr>
          <w:rFonts w:asciiTheme="majorBidi" w:hAnsiTheme="majorBidi" w:cstheme="majorBidi"/>
          <w:sz w:val="18"/>
          <w:szCs w:val="18"/>
        </w:rPr>
        <w:t xml:space="preserve"> events, </w:t>
      </w:r>
      <w:r w:rsidR="004850D6" w:rsidRPr="007E4F75">
        <w:rPr>
          <w:rFonts w:asciiTheme="majorBidi" w:hAnsiTheme="majorBidi" w:cstheme="majorBidi"/>
          <w:sz w:val="18"/>
          <w:szCs w:val="18"/>
        </w:rPr>
        <w:t>The seller</w:t>
      </w:r>
      <w:r w:rsidRPr="007E4F75">
        <w:rPr>
          <w:rFonts w:asciiTheme="majorBidi" w:hAnsiTheme="majorBidi" w:cstheme="majorBidi"/>
          <w:sz w:val="18"/>
          <w:szCs w:val="18"/>
        </w:rPr>
        <w:t xml:space="preserve"> will be exempted to deliver the cargo during such </w:t>
      </w:r>
      <w:r w:rsidR="004850D6" w:rsidRPr="007E4F75">
        <w:rPr>
          <w:rFonts w:asciiTheme="majorBidi" w:hAnsiTheme="majorBidi" w:cstheme="majorBidi"/>
          <w:sz w:val="18"/>
          <w:szCs w:val="18"/>
        </w:rPr>
        <w:t>Force</w:t>
      </w:r>
      <w:r w:rsidRPr="007E4F75">
        <w:rPr>
          <w:rFonts w:asciiTheme="majorBidi" w:hAnsiTheme="majorBidi" w:cstheme="majorBidi"/>
          <w:sz w:val="18"/>
          <w:szCs w:val="18"/>
        </w:rPr>
        <w:t xml:space="preserve"> </w:t>
      </w:r>
      <w:r w:rsidR="004850D6" w:rsidRPr="007E4F75">
        <w:rPr>
          <w:rFonts w:asciiTheme="majorBidi" w:hAnsiTheme="majorBidi" w:cstheme="majorBidi"/>
          <w:sz w:val="18"/>
          <w:szCs w:val="18"/>
        </w:rPr>
        <w:t>Majeure</w:t>
      </w:r>
      <w:r w:rsidRPr="007E4F75">
        <w:rPr>
          <w:rFonts w:asciiTheme="majorBidi" w:hAnsiTheme="majorBidi" w:cstheme="majorBidi"/>
          <w:sz w:val="18"/>
          <w:szCs w:val="18"/>
        </w:rPr>
        <w:t xml:space="preserve"> period and shall be entitled to suspend or reduce delivery until the end of </w:t>
      </w:r>
      <w:r w:rsidR="004850D6" w:rsidRPr="007E4F75">
        <w:rPr>
          <w:rFonts w:asciiTheme="majorBidi" w:hAnsiTheme="majorBidi" w:cstheme="majorBidi"/>
          <w:sz w:val="18"/>
          <w:szCs w:val="18"/>
        </w:rPr>
        <w:t>Force</w:t>
      </w:r>
      <w:r w:rsidRPr="007E4F75">
        <w:rPr>
          <w:rFonts w:asciiTheme="majorBidi" w:hAnsiTheme="majorBidi" w:cstheme="majorBidi"/>
          <w:sz w:val="18"/>
          <w:szCs w:val="18"/>
        </w:rPr>
        <w:t xml:space="preserve"> </w:t>
      </w:r>
      <w:r w:rsidR="004850D6" w:rsidRPr="007E4F75">
        <w:rPr>
          <w:rFonts w:asciiTheme="majorBidi" w:hAnsiTheme="majorBidi" w:cstheme="majorBidi"/>
          <w:sz w:val="18"/>
          <w:szCs w:val="18"/>
        </w:rPr>
        <w:t>Majeure</w:t>
      </w:r>
      <w:r w:rsidRPr="007E4F75">
        <w:rPr>
          <w:rFonts w:asciiTheme="majorBidi" w:hAnsiTheme="majorBidi" w:cstheme="majorBidi"/>
          <w:sz w:val="18"/>
          <w:szCs w:val="18"/>
        </w:rPr>
        <w:t xml:space="preserve"> period. In case </w:t>
      </w:r>
      <w:r w:rsidR="00B057D8" w:rsidRPr="007E4F75">
        <w:rPr>
          <w:rFonts w:asciiTheme="majorBidi" w:hAnsiTheme="majorBidi" w:cstheme="majorBidi"/>
          <w:sz w:val="18"/>
          <w:szCs w:val="18"/>
        </w:rPr>
        <w:t>the</w:t>
      </w:r>
      <w:r w:rsidR="004850D6" w:rsidRPr="007E4F75">
        <w:rPr>
          <w:rFonts w:asciiTheme="majorBidi" w:hAnsiTheme="majorBidi" w:cstheme="majorBidi"/>
          <w:sz w:val="18"/>
          <w:szCs w:val="18"/>
        </w:rPr>
        <w:t xml:space="preserve"> seller</w:t>
      </w:r>
      <w:r w:rsidRPr="007E4F75">
        <w:rPr>
          <w:rFonts w:asciiTheme="majorBidi" w:hAnsiTheme="majorBidi" w:cstheme="majorBidi"/>
          <w:sz w:val="18"/>
          <w:szCs w:val="18"/>
        </w:rPr>
        <w:t xml:space="preserve"> resumes its ability to deliver the cargo, the pricing and other applicable terms and conditions shall be as per the actual month of delivery.  </w:t>
      </w:r>
      <w:r w:rsidR="00EC0670" w:rsidRPr="007E4F75">
        <w:rPr>
          <w:rFonts w:asciiTheme="majorBidi" w:hAnsiTheme="majorBidi" w:cstheme="majorBidi"/>
          <w:sz w:val="18"/>
          <w:szCs w:val="18"/>
        </w:rPr>
        <w:t xml:space="preserve"> </w:t>
      </w:r>
    </w:p>
    <w:p w14:paraId="5F0ED62D" w14:textId="3E81E195" w:rsidR="0031192B" w:rsidRPr="007E4F75" w:rsidRDefault="003107D8"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The party whose performance is so affected shall notify the other party hereto as soon as reasonably practicable indicating the nature of such </w:t>
      </w:r>
      <w:r w:rsidR="004850D6" w:rsidRPr="007E4F75">
        <w:rPr>
          <w:rFonts w:asciiTheme="majorBidi" w:hAnsiTheme="majorBidi" w:cstheme="majorBidi"/>
          <w:sz w:val="18"/>
          <w:szCs w:val="18"/>
        </w:rPr>
        <w:t>Force</w:t>
      </w:r>
      <w:r w:rsidRPr="007E4F75">
        <w:rPr>
          <w:rFonts w:asciiTheme="majorBidi" w:hAnsiTheme="majorBidi" w:cstheme="majorBidi"/>
          <w:sz w:val="18"/>
          <w:szCs w:val="18"/>
        </w:rPr>
        <w:t xml:space="preserve"> </w:t>
      </w:r>
      <w:r w:rsidR="004850D6" w:rsidRPr="007E4F75">
        <w:rPr>
          <w:rFonts w:asciiTheme="majorBidi" w:hAnsiTheme="majorBidi" w:cstheme="majorBidi"/>
          <w:sz w:val="18"/>
          <w:szCs w:val="18"/>
        </w:rPr>
        <w:t>Majeure</w:t>
      </w:r>
      <w:r w:rsidRPr="007E4F75">
        <w:rPr>
          <w:rFonts w:asciiTheme="majorBidi" w:hAnsiTheme="majorBidi" w:cstheme="majorBidi"/>
          <w:sz w:val="18"/>
          <w:szCs w:val="18"/>
        </w:rPr>
        <w:t xml:space="preserve"> event and, to the extent possible, inform the other party of the expected duration of the </w:t>
      </w:r>
      <w:r w:rsidR="004850D6" w:rsidRPr="007E4F75">
        <w:rPr>
          <w:rFonts w:asciiTheme="majorBidi" w:hAnsiTheme="majorBidi" w:cstheme="majorBidi"/>
          <w:sz w:val="18"/>
          <w:szCs w:val="18"/>
        </w:rPr>
        <w:t>Force</w:t>
      </w:r>
      <w:r w:rsidRPr="007E4F75">
        <w:rPr>
          <w:rFonts w:asciiTheme="majorBidi" w:hAnsiTheme="majorBidi" w:cstheme="majorBidi"/>
          <w:sz w:val="18"/>
          <w:szCs w:val="18"/>
        </w:rPr>
        <w:t xml:space="preserve"> </w:t>
      </w:r>
      <w:r w:rsidR="004850D6" w:rsidRPr="007E4F75">
        <w:rPr>
          <w:rFonts w:asciiTheme="majorBidi" w:hAnsiTheme="majorBidi" w:cstheme="majorBidi"/>
          <w:sz w:val="18"/>
          <w:szCs w:val="18"/>
        </w:rPr>
        <w:t>Majeure</w:t>
      </w:r>
      <w:r w:rsidRPr="007E4F75">
        <w:rPr>
          <w:rFonts w:asciiTheme="majorBidi" w:hAnsiTheme="majorBidi" w:cstheme="majorBidi"/>
          <w:sz w:val="18"/>
          <w:szCs w:val="18"/>
        </w:rPr>
        <w:t xml:space="preserve"> event.</w:t>
      </w:r>
    </w:p>
    <w:p w14:paraId="3F5676C6" w14:textId="13B522DF" w:rsidR="00D20E49" w:rsidRPr="007E4F75" w:rsidRDefault="003107D8"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Events of </w:t>
      </w:r>
      <w:r w:rsidR="004850D6" w:rsidRPr="007E4F75">
        <w:rPr>
          <w:rFonts w:asciiTheme="majorBidi" w:hAnsiTheme="majorBidi" w:cstheme="majorBidi"/>
          <w:sz w:val="18"/>
          <w:szCs w:val="18"/>
        </w:rPr>
        <w:t>Force</w:t>
      </w:r>
      <w:r w:rsidRPr="007E4F75">
        <w:rPr>
          <w:rFonts w:asciiTheme="majorBidi" w:hAnsiTheme="majorBidi" w:cstheme="majorBidi"/>
          <w:sz w:val="18"/>
          <w:szCs w:val="18"/>
        </w:rPr>
        <w:t xml:space="preserve"> </w:t>
      </w:r>
      <w:r w:rsidR="004850D6" w:rsidRPr="007E4F75">
        <w:rPr>
          <w:rFonts w:asciiTheme="majorBidi" w:hAnsiTheme="majorBidi" w:cstheme="majorBidi"/>
          <w:sz w:val="18"/>
          <w:szCs w:val="18"/>
        </w:rPr>
        <w:t>Majeure</w:t>
      </w:r>
      <w:r w:rsidRPr="007E4F75">
        <w:rPr>
          <w:rFonts w:asciiTheme="majorBidi" w:hAnsiTheme="majorBidi" w:cstheme="majorBidi"/>
          <w:sz w:val="18"/>
          <w:szCs w:val="18"/>
        </w:rPr>
        <w:t xml:space="preserve"> shall</w:t>
      </w:r>
      <w:r w:rsidRPr="007E4F75">
        <w:rPr>
          <w:rFonts w:asciiTheme="majorBidi" w:hAnsiTheme="majorBidi" w:cstheme="majorBidi"/>
          <w:spacing w:val="-15"/>
          <w:sz w:val="18"/>
          <w:szCs w:val="18"/>
        </w:rPr>
        <w:t xml:space="preserve"> not </w:t>
      </w:r>
      <w:r w:rsidRPr="007E4F75">
        <w:rPr>
          <w:rFonts w:asciiTheme="majorBidi" w:hAnsiTheme="majorBidi" w:cstheme="majorBidi"/>
          <w:sz w:val="18"/>
          <w:szCs w:val="18"/>
        </w:rPr>
        <w:t>exempt buyer from its obligation for timely payment of delivered products price under any circumstances.</w:t>
      </w:r>
    </w:p>
    <w:p w14:paraId="2707884D" w14:textId="77777777" w:rsidR="0048184D" w:rsidRPr="007E4F75" w:rsidRDefault="0048184D" w:rsidP="0048184D">
      <w:pPr>
        <w:pStyle w:val="ListParagraph"/>
        <w:bidi w:val="0"/>
        <w:spacing w:before="240" w:after="0" w:line="240" w:lineRule="auto"/>
        <w:ind w:left="1170"/>
        <w:jc w:val="both"/>
        <w:rPr>
          <w:rFonts w:asciiTheme="majorBidi" w:hAnsiTheme="majorBidi" w:cstheme="majorBidi"/>
          <w:sz w:val="18"/>
          <w:szCs w:val="18"/>
        </w:rPr>
      </w:pPr>
    </w:p>
    <w:p w14:paraId="2EEC1953" w14:textId="1FB2D9C7" w:rsidR="0031192B" w:rsidRPr="007E4F75" w:rsidRDefault="00EC0670" w:rsidP="00AA66E3">
      <w:pPr>
        <w:pStyle w:val="ListParagraph"/>
        <w:numPr>
          <w:ilvl w:val="0"/>
          <w:numId w:val="13"/>
        </w:numPr>
        <w:bidi w:val="0"/>
        <w:spacing w:before="240" w:after="0" w:line="240" w:lineRule="auto"/>
        <w:ind w:left="360"/>
        <w:jc w:val="both"/>
        <w:rPr>
          <w:rFonts w:asciiTheme="majorBidi" w:eastAsia="Times New Roman" w:hAnsiTheme="majorBidi" w:cstheme="majorBidi"/>
          <w:b/>
          <w:bCs/>
          <w:sz w:val="18"/>
          <w:szCs w:val="18"/>
        </w:rPr>
      </w:pPr>
      <w:r w:rsidRPr="007E4F75">
        <w:rPr>
          <w:rFonts w:asciiTheme="majorBidi" w:hAnsiTheme="majorBidi" w:cstheme="majorBidi"/>
          <w:b/>
          <w:sz w:val="18"/>
          <w:szCs w:val="18"/>
        </w:rPr>
        <w:t>GOVERNING</w:t>
      </w:r>
      <w:r w:rsidRPr="007E4F75">
        <w:rPr>
          <w:rFonts w:asciiTheme="majorBidi" w:eastAsia="Times New Roman" w:hAnsiTheme="majorBidi" w:cstheme="majorBidi"/>
          <w:b/>
          <w:bCs/>
          <w:sz w:val="18"/>
          <w:szCs w:val="18"/>
        </w:rPr>
        <w:t xml:space="preserve"> LAW AND SETTLEMENT OF DISPUTES: </w:t>
      </w:r>
    </w:p>
    <w:p w14:paraId="61C24FAC" w14:textId="21EA15A9" w:rsidR="0031192B" w:rsidRPr="007E4F75" w:rsidRDefault="003107D8"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lastRenderedPageBreak/>
        <w:t xml:space="preserve">Governing law: this contract and any dispute or claim arising out of or in connection with it or its subject matter or formation shall be construed, </w:t>
      </w:r>
      <w:proofErr w:type="gramStart"/>
      <w:r w:rsidRPr="007E4F75">
        <w:rPr>
          <w:rFonts w:asciiTheme="majorBidi" w:hAnsiTheme="majorBidi" w:cstheme="majorBidi"/>
          <w:sz w:val="18"/>
          <w:szCs w:val="18"/>
        </w:rPr>
        <w:t>governed</w:t>
      </w:r>
      <w:proofErr w:type="gramEnd"/>
      <w:r w:rsidRPr="007E4F75">
        <w:rPr>
          <w:rFonts w:asciiTheme="majorBidi" w:hAnsiTheme="majorBidi" w:cstheme="majorBidi"/>
          <w:sz w:val="18"/>
          <w:szCs w:val="18"/>
        </w:rPr>
        <w:t xml:space="preserve"> and interpreted in accordance with the Swiss Law</w:t>
      </w:r>
      <w:r w:rsidR="00EC0670" w:rsidRPr="007E4F75">
        <w:rPr>
          <w:rFonts w:asciiTheme="majorBidi" w:hAnsiTheme="majorBidi" w:cstheme="majorBidi"/>
          <w:sz w:val="18"/>
          <w:szCs w:val="18"/>
        </w:rPr>
        <w:t xml:space="preserve">. </w:t>
      </w:r>
    </w:p>
    <w:p w14:paraId="7C783CB5" w14:textId="6704A9CB" w:rsidR="0031192B" w:rsidRPr="007E4F75" w:rsidRDefault="003107D8"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 xml:space="preserve">Arbitration: any dispute in respect of validity, interpretation, </w:t>
      </w:r>
      <w:proofErr w:type="gramStart"/>
      <w:r w:rsidRPr="007E4F75">
        <w:rPr>
          <w:rFonts w:asciiTheme="majorBidi" w:hAnsiTheme="majorBidi" w:cstheme="majorBidi"/>
          <w:sz w:val="18"/>
          <w:szCs w:val="18"/>
        </w:rPr>
        <w:t>application</w:t>
      </w:r>
      <w:proofErr w:type="gramEnd"/>
      <w:r w:rsidRPr="007E4F75">
        <w:rPr>
          <w:rFonts w:asciiTheme="majorBidi" w:hAnsiTheme="majorBidi" w:cstheme="majorBidi"/>
          <w:sz w:val="18"/>
          <w:szCs w:val="18"/>
        </w:rPr>
        <w:t xml:space="preserve"> and execution of this contract if not settled by amicable negotiations, shall be referred to and finally resolved by reference to the rules of </w:t>
      </w:r>
      <w:r w:rsidR="000C3DCF" w:rsidRPr="007E4F75">
        <w:rPr>
          <w:rFonts w:asciiTheme="majorBidi" w:hAnsiTheme="majorBidi" w:cstheme="majorBidi"/>
          <w:sz w:val="18"/>
          <w:szCs w:val="18"/>
        </w:rPr>
        <w:t xml:space="preserve">UNCITRAL </w:t>
      </w:r>
      <w:r w:rsidRPr="007E4F75">
        <w:rPr>
          <w:rFonts w:asciiTheme="majorBidi" w:hAnsiTheme="majorBidi" w:cstheme="majorBidi"/>
          <w:sz w:val="18"/>
          <w:szCs w:val="18"/>
        </w:rPr>
        <w:t xml:space="preserve">rules of arbitration, which rules are deemed to be incorporated by reference into this contract. The place of arbitration shall be in </w:t>
      </w:r>
      <w:r w:rsidR="000C3DCF" w:rsidRPr="007E4F75">
        <w:rPr>
          <w:rFonts w:asciiTheme="majorBidi" w:hAnsiTheme="majorBidi" w:cstheme="majorBidi"/>
          <w:sz w:val="18"/>
          <w:szCs w:val="18"/>
        </w:rPr>
        <w:t>G</w:t>
      </w:r>
      <w:r w:rsidRPr="007E4F75">
        <w:rPr>
          <w:rFonts w:asciiTheme="majorBidi" w:hAnsiTheme="majorBidi" w:cstheme="majorBidi"/>
          <w:sz w:val="18"/>
          <w:szCs w:val="18"/>
        </w:rPr>
        <w:t xml:space="preserve">eneva, Switzerland, and the language of arbitration will be in </w:t>
      </w:r>
      <w:r w:rsidR="000C3DCF" w:rsidRPr="007E4F75">
        <w:rPr>
          <w:rFonts w:asciiTheme="majorBidi" w:hAnsiTheme="majorBidi" w:cstheme="majorBidi"/>
          <w:sz w:val="18"/>
          <w:szCs w:val="18"/>
        </w:rPr>
        <w:t>E</w:t>
      </w:r>
      <w:r w:rsidRPr="007E4F75">
        <w:rPr>
          <w:rFonts w:asciiTheme="majorBidi" w:hAnsiTheme="majorBidi" w:cstheme="majorBidi"/>
          <w:sz w:val="18"/>
          <w:szCs w:val="18"/>
        </w:rPr>
        <w:t>nglish. The arbitral award shall be final and binding upon the parties.</w:t>
      </w:r>
    </w:p>
    <w:p w14:paraId="38F2B6F3" w14:textId="77777777" w:rsidR="0048184D" w:rsidRPr="007E4F75" w:rsidRDefault="0048184D" w:rsidP="0048184D">
      <w:pPr>
        <w:pStyle w:val="ListParagraph"/>
        <w:bidi w:val="0"/>
        <w:spacing w:before="240" w:after="0" w:line="240" w:lineRule="auto"/>
        <w:ind w:left="1170"/>
        <w:jc w:val="both"/>
        <w:rPr>
          <w:rFonts w:asciiTheme="majorBidi" w:hAnsiTheme="majorBidi" w:cstheme="majorBidi"/>
          <w:sz w:val="18"/>
          <w:szCs w:val="18"/>
          <w:rtl/>
        </w:rPr>
      </w:pPr>
    </w:p>
    <w:p w14:paraId="7F6A5F11" w14:textId="3B5B738F" w:rsidR="0031192B" w:rsidRPr="007E4F75" w:rsidRDefault="00EC0670" w:rsidP="0048184D">
      <w:pPr>
        <w:pStyle w:val="ListParagraph"/>
        <w:numPr>
          <w:ilvl w:val="0"/>
          <w:numId w:val="13"/>
        </w:numPr>
        <w:bidi w:val="0"/>
        <w:spacing w:before="240" w:after="0" w:line="240" w:lineRule="auto"/>
        <w:ind w:left="360"/>
        <w:jc w:val="both"/>
        <w:rPr>
          <w:rFonts w:asciiTheme="majorBidi" w:hAnsiTheme="majorBidi" w:cstheme="majorBidi"/>
          <w:b/>
          <w:sz w:val="18"/>
          <w:szCs w:val="18"/>
        </w:rPr>
      </w:pPr>
      <w:r w:rsidRPr="007E4F75">
        <w:rPr>
          <w:rFonts w:asciiTheme="majorBidi" w:hAnsiTheme="majorBidi" w:cstheme="majorBidi"/>
          <w:b/>
          <w:sz w:val="18"/>
          <w:szCs w:val="18"/>
        </w:rPr>
        <w:t>CONFIDENTIALITY:</w:t>
      </w:r>
    </w:p>
    <w:p w14:paraId="58B88CF6" w14:textId="7B997A9A" w:rsidR="00B608E0" w:rsidRPr="007E4F75" w:rsidRDefault="000C3DCF" w:rsidP="00AA66E3">
      <w:pPr>
        <w:pStyle w:val="ListParagraph"/>
        <w:numPr>
          <w:ilvl w:val="0"/>
          <w:numId w:val="12"/>
        </w:numPr>
        <w:bidi w:val="0"/>
        <w:spacing w:before="240" w:after="0" w:line="240" w:lineRule="auto"/>
        <w:jc w:val="both"/>
        <w:rPr>
          <w:rFonts w:asciiTheme="majorBidi" w:hAnsiTheme="majorBidi" w:cstheme="majorBidi"/>
          <w:sz w:val="18"/>
          <w:szCs w:val="18"/>
          <w:lang w:eastAsia="ja-JP"/>
        </w:rPr>
      </w:pPr>
      <w:r w:rsidRPr="007E4F75">
        <w:rPr>
          <w:rFonts w:asciiTheme="majorBidi" w:hAnsiTheme="majorBidi" w:cstheme="majorBidi"/>
          <w:sz w:val="18"/>
          <w:szCs w:val="18"/>
        </w:rPr>
        <w:t xml:space="preserve">The terms and conditions of this </w:t>
      </w:r>
      <w:r w:rsidRPr="007E4F75">
        <w:rPr>
          <w:rFonts w:asciiTheme="majorBidi" w:hAnsiTheme="majorBidi" w:cstheme="majorBidi"/>
          <w:sz w:val="18"/>
          <w:szCs w:val="18"/>
          <w:lang w:eastAsia="ja-JP"/>
        </w:rPr>
        <w:t>c</w:t>
      </w:r>
      <w:r w:rsidRPr="007E4F75">
        <w:rPr>
          <w:rFonts w:asciiTheme="majorBidi" w:eastAsia="Times New Roman" w:hAnsiTheme="majorBidi" w:cstheme="majorBidi"/>
          <w:sz w:val="18"/>
          <w:szCs w:val="18"/>
        </w:rPr>
        <w:t>ontract</w:t>
      </w:r>
      <w:r w:rsidRPr="007E4F75">
        <w:rPr>
          <w:rFonts w:asciiTheme="majorBidi" w:hAnsiTheme="majorBidi" w:cstheme="majorBidi"/>
          <w:sz w:val="18"/>
          <w:szCs w:val="18"/>
        </w:rPr>
        <w:t xml:space="preserve">, information </w:t>
      </w:r>
      <w:r w:rsidR="00781840" w:rsidRPr="007E4F75">
        <w:rPr>
          <w:rFonts w:asciiTheme="majorBidi" w:hAnsiTheme="majorBidi" w:cstheme="majorBidi"/>
          <w:sz w:val="18"/>
          <w:szCs w:val="18"/>
        </w:rPr>
        <w:t>regarding</w:t>
      </w:r>
      <w:r w:rsidRPr="007E4F75">
        <w:rPr>
          <w:rFonts w:asciiTheme="majorBidi" w:hAnsiTheme="majorBidi" w:cstheme="majorBidi"/>
          <w:sz w:val="18"/>
          <w:szCs w:val="18"/>
        </w:rPr>
        <w:t xml:space="preserve"> pricing of the </w:t>
      </w:r>
      <w:r w:rsidRPr="007E4F75">
        <w:rPr>
          <w:rFonts w:asciiTheme="majorBidi" w:eastAsia="Times New Roman" w:hAnsiTheme="majorBidi" w:cstheme="majorBidi"/>
          <w:sz w:val="18"/>
          <w:szCs w:val="18"/>
        </w:rPr>
        <w:t>products</w:t>
      </w:r>
      <w:r w:rsidR="00EC0670" w:rsidRPr="007E4F75">
        <w:rPr>
          <w:rFonts w:asciiTheme="majorBidi" w:hAnsiTheme="majorBidi" w:cstheme="majorBidi"/>
          <w:sz w:val="18"/>
          <w:szCs w:val="18"/>
          <w:lang w:eastAsia="ja-JP"/>
        </w:rPr>
        <w:t xml:space="preserve">, </w:t>
      </w:r>
      <w:r w:rsidRPr="007E4F75">
        <w:rPr>
          <w:rFonts w:asciiTheme="majorBidi" w:hAnsiTheme="majorBidi" w:cstheme="majorBidi"/>
          <w:sz w:val="18"/>
          <w:szCs w:val="18"/>
        </w:rPr>
        <w:t xml:space="preserve">the business, affairs, customers, clients or suppliers of the </w:t>
      </w:r>
      <w:r w:rsidRPr="007E4F75">
        <w:rPr>
          <w:rFonts w:asciiTheme="majorBidi" w:hAnsiTheme="majorBidi" w:cstheme="majorBidi"/>
          <w:sz w:val="18"/>
          <w:szCs w:val="18"/>
          <w:lang w:eastAsia="ja-JP"/>
        </w:rPr>
        <w:t>parties,</w:t>
      </w:r>
      <w:r w:rsidRPr="007E4F75">
        <w:rPr>
          <w:rFonts w:asciiTheme="majorBidi" w:hAnsiTheme="majorBidi" w:cstheme="majorBidi"/>
          <w:sz w:val="18"/>
          <w:szCs w:val="18"/>
        </w:rPr>
        <w:t xml:space="preserve"> and the </w:t>
      </w:r>
      <w:proofErr w:type="gramStart"/>
      <w:r w:rsidRPr="007E4F75">
        <w:rPr>
          <w:rFonts w:asciiTheme="majorBidi" w:hAnsiTheme="majorBidi" w:cstheme="majorBidi"/>
          <w:sz w:val="18"/>
          <w:szCs w:val="18"/>
        </w:rPr>
        <w:t>manner in which</w:t>
      </w:r>
      <w:proofErr w:type="gramEnd"/>
      <w:r w:rsidRPr="007E4F75">
        <w:rPr>
          <w:rFonts w:asciiTheme="majorBidi" w:hAnsiTheme="majorBidi" w:cstheme="majorBidi"/>
          <w:sz w:val="18"/>
          <w:szCs w:val="18"/>
        </w:rPr>
        <w:t xml:space="preserve"> business is conducted between the </w:t>
      </w:r>
      <w:r w:rsidRPr="007E4F75">
        <w:rPr>
          <w:rFonts w:asciiTheme="majorBidi" w:eastAsia="Times New Roman" w:hAnsiTheme="majorBidi" w:cstheme="majorBidi"/>
          <w:sz w:val="18"/>
          <w:szCs w:val="18"/>
        </w:rPr>
        <w:t>parties</w:t>
      </w:r>
      <w:r w:rsidRPr="007E4F75">
        <w:rPr>
          <w:rFonts w:asciiTheme="majorBidi" w:hAnsiTheme="majorBidi" w:cstheme="majorBidi"/>
          <w:sz w:val="18"/>
          <w:szCs w:val="18"/>
        </w:rPr>
        <w:t xml:space="preserve"> hereto are confidential and shall </w:t>
      </w:r>
      <w:r w:rsidRPr="007E4F75">
        <w:rPr>
          <w:rFonts w:asciiTheme="majorBidi" w:eastAsia="Times New Roman" w:hAnsiTheme="majorBidi" w:cstheme="majorBidi"/>
          <w:sz w:val="18"/>
          <w:szCs w:val="18"/>
        </w:rPr>
        <w:t xml:space="preserve">at all times </w:t>
      </w:r>
      <w:r w:rsidRPr="007E4F75">
        <w:rPr>
          <w:rFonts w:asciiTheme="majorBidi" w:hAnsiTheme="majorBidi" w:cstheme="majorBidi"/>
          <w:sz w:val="18"/>
          <w:szCs w:val="18"/>
        </w:rPr>
        <w:t xml:space="preserve">be kept confidential by the </w:t>
      </w:r>
      <w:r w:rsidRPr="007E4F75">
        <w:rPr>
          <w:rFonts w:asciiTheme="majorBidi" w:eastAsia="Times New Roman" w:hAnsiTheme="majorBidi" w:cstheme="majorBidi"/>
          <w:sz w:val="18"/>
          <w:szCs w:val="18"/>
        </w:rPr>
        <w:t xml:space="preserve">parties.  </w:t>
      </w:r>
      <w:r w:rsidRPr="007E4F75">
        <w:rPr>
          <w:rFonts w:asciiTheme="majorBidi" w:hAnsiTheme="majorBidi" w:cstheme="majorBidi"/>
          <w:sz w:val="18"/>
          <w:szCs w:val="18"/>
        </w:rPr>
        <w:t xml:space="preserve">No </w:t>
      </w:r>
      <w:r w:rsidRPr="007E4F75">
        <w:rPr>
          <w:rFonts w:asciiTheme="majorBidi" w:hAnsiTheme="majorBidi" w:cstheme="majorBidi"/>
          <w:sz w:val="18"/>
          <w:szCs w:val="18"/>
          <w:lang w:eastAsia="ja-JP"/>
        </w:rPr>
        <w:t>p</w:t>
      </w:r>
      <w:r w:rsidRPr="007E4F75">
        <w:rPr>
          <w:rFonts w:asciiTheme="majorBidi" w:hAnsiTheme="majorBidi" w:cstheme="majorBidi"/>
          <w:sz w:val="18"/>
          <w:szCs w:val="18"/>
        </w:rPr>
        <w:t xml:space="preserve">arty shall use any other </w:t>
      </w:r>
      <w:r w:rsidRPr="007E4F75">
        <w:rPr>
          <w:rFonts w:asciiTheme="majorBidi" w:hAnsiTheme="majorBidi" w:cstheme="majorBidi"/>
          <w:sz w:val="18"/>
          <w:szCs w:val="18"/>
          <w:lang w:eastAsia="ja-JP"/>
        </w:rPr>
        <w:t>p</w:t>
      </w:r>
      <w:r w:rsidRPr="007E4F75">
        <w:rPr>
          <w:rFonts w:asciiTheme="majorBidi" w:hAnsiTheme="majorBidi" w:cstheme="majorBidi"/>
          <w:sz w:val="18"/>
          <w:szCs w:val="18"/>
        </w:rPr>
        <w:t>arty's confidential information for any purpose other than to perform its obligations under this contract and shall not disclose it to the other party without written permission of the other party.</w:t>
      </w:r>
    </w:p>
    <w:p w14:paraId="4A0171FC" w14:textId="77777777" w:rsidR="0048184D" w:rsidRPr="007E4F75" w:rsidRDefault="0048184D" w:rsidP="0048184D">
      <w:pPr>
        <w:pStyle w:val="ListParagraph"/>
        <w:bidi w:val="0"/>
        <w:spacing w:before="240" w:after="0" w:line="240" w:lineRule="auto"/>
        <w:ind w:left="1170"/>
        <w:jc w:val="both"/>
        <w:rPr>
          <w:rFonts w:asciiTheme="majorBidi" w:hAnsiTheme="majorBidi" w:cstheme="majorBidi"/>
          <w:sz w:val="18"/>
          <w:szCs w:val="18"/>
          <w:lang w:eastAsia="ja-JP"/>
        </w:rPr>
      </w:pPr>
    </w:p>
    <w:p w14:paraId="2184E5E5" w14:textId="154858DC" w:rsidR="004D0CC2" w:rsidRPr="007E4F75" w:rsidRDefault="00EC0670" w:rsidP="0048184D">
      <w:pPr>
        <w:pStyle w:val="ListParagraph"/>
        <w:numPr>
          <w:ilvl w:val="0"/>
          <w:numId w:val="13"/>
        </w:numPr>
        <w:bidi w:val="0"/>
        <w:spacing w:before="240" w:after="0" w:line="240" w:lineRule="auto"/>
        <w:ind w:left="360"/>
        <w:jc w:val="both"/>
        <w:rPr>
          <w:rFonts w:asciiTheme="majorBidi" w:hAnsiTheme="majorBidi" w:cstheme="majorBidi"/>
          <w:b/>
          <w:sz w:val="18"/>
          <w:szCs w:val="18"/>
        </w:rPr>
      </w:pPr>
      <w:r w:rsidRPr="007E4F75">
        <w:rPr>
          <w:rFonts w:asciiTheme="majorBidi" w:hAnsiTheme="majorBidi" w:cstheme="majorBidi"/>
          <w:b/>
          <w:sz w:val="18"/>
          <w:szCs w:val="18"/>
        </w:rPr>
        <w:t>REPRESENTATIONS AND WARRANTIES:</w:t>
      </w:r>
    </w:p>
    <w:p w14:paraId="149CCB4C" w14:textId="50B3D445" w:rsidR="00653BBB" w:rsidRPr="007E4F75" w:rsidRDefault="00DF5EBD" w:rsidP="00AA66E3">
      <w:pPr>
        <w:pStyle w:val="ListParagraph"/>
        <w:numPr>
          <w:ilvl w:val="0"/>
          <w:numId w:val="12"/>
        </w:numPr>
        <w:bidi w:val="0"/>
        <w:spacing w:before="240" w:after="0" w:line="240" w:lineRule="auto"/>
        <w:jc w:val="both"/>
        <w:rPr>
          <w:rFonts w:asciiTheme="majorBidi" w:hAnsiTheme="majorBidi" w:cstheme="majorBidi"/>
          <w:sz w:val="18"/>
          <w:szCs w:val="18"/>
        </w:rPr>
      </w:pPr>
      <w:r w:rsidRPr="007E4F75">
        <w:rPr>
          <w:rFonts w:asciiTheme="majorBidi" w:hAnsiTheme="majorBidi" w:cstheme="majorBidi"/>
          <w:sz w:val="18"/>
          <w:szCs w:val="18"/>
        </w:rPr>
        <w:t>Parties hereby represent and warrant to each other that they are duly organized and validly existing under the laws of their countries and have all requisite corporate power to execute and deliver this agreement and to perform their obligations hereunder and are fully aware about the</w:t>
      </w:r>
      <w:r w:rsidR="009540D0" w:rsidRPr="007E4F75">
        <w:rPr>
          <w:rFonts w:asciiTheme="majorBidi" w:hAnsiTheme="majorBidi" w:cstheme="majorBidi"/>
          <w:sz w:val="18"/>
          <w:szCs w:val="18"/>
        </w:rPr>
        <w:t xml:space="preserve"> Iranian</w:t>
      </w:r>
      <w:r w:rsidRPr="007E4F75">
        <w:rPr>
          <w:rFonts w:asciiTheme="majorBidi" w:hAnsiTheme="majorBidi" w:cstheme="majorBidi"/>
          <w:sz w:val="18"/>
          <w:szCs w:val="18"/>
        </w:rPr>
        <w:t xml:space="preserve"> nexus of the contract.</w:t>
      </w:r>
    </w:p>
    <w:p w14:paraId="1DE33A4D" w14:textId="77777777" w:rsidR="0048184D" w:rsidRPr="007E4F75" w:rsidRDefault="0048184D" w:rsidP="0048184D">
      <w:pPr>
        <w:pStyle w:val="ListParagraph"/>
        <w:bidi w:val="0"/>
        <w:spacing w:before="240" w:after="0" w:line="240" w:lineRule="auto"/>
        <w:ind w:left="1170"/>
        <w:jc w:val="both"/>
        <w:rPr>
          <w:rFonts w:asciiTheme="majorBidi" w:hAnsiTheme="majorBidi" w:cstheme="majorBidi"/>
          <w:sz w:val="18"/>
          <w:szCs w:val="18"/>
        </w:rPr>
      </w:pPr>
    </w:p>
    <w:p w14:paraId="6302CF14" w14:textId="02372460" w:rsidR="00172B20" w:rsidRPr="007E4F75" w:rsidRDefault="00DF5EBD" w:rsidP="0048184D">
      <w:pPr>
        <w:pStyle w:val="ListParagraph"/>
        <w:numPr>
          <w:ilvl w:val="0"/>
          <w:numId w:val="13"/>
        </w:numPr>
        <w:bidi w:val="0"/>
        <w:spacing w:before="240" w:after="0" w:line="240" w:lineRule="auto"/>
        <w:ind w:left="360"/>
        <w:jc w:val="both"/>
        <w:rPr>
          <w:rFonts w:asciiTheme="majorBidi" w:eastAsia="Times New Roman" w:hAnsiTheme="majorBidi" w:cstheme="majorBidi"/>
          <w:b/>
          <w:bCs/>
          <w:sz w:val="18"/>
          <w:szCs w:val="18"/>
        </w:rPr>
      </w:pPr>
      <w:r w:rsidRPr="007E4F75">
        <w:rPr>
          <w:rFonts w:asciiTheme="majorBidi" w:hAnsiTheme="majorBidi" w:cstheme="majorBidi"/>
          <w:b/>
          <w:sz w:val="18"/>
          <w:szCs w:val="18"/>
        </w:rPr>
        <w:t>Assignment</w:t>
      </w:r>
      <w:r w:rsidRPr="007E4F75">
        <w:rPr>
          <w:rFonts w:asciiTheme="majorBidi" w:eastAsia="Times New Roman" w:hAnsiTheme="majorBidi" w:cstheme="majorBidi"/>
          <w:b/>
          <w:bCs/>
          <w:sz w:val="18"/>
          <w:szCs w:val="18"/>
        </w:rPr>
        <w:t>:</w:t>
      </w:r>
    </w:p>
    <w:p w14:paraId="6CB3F3B3" w14:textId="55A112BB" w:rsidR="00653BBB" w:rsidRPr="007E4F75" w:rsidRDefault="00DF5EBD" w:rsidP="00AA66E3">
      <w:pPr>
        <w:pStyle w:val="ListParagraph"/>
        <w:numPr>
          <w:ilvl w:val="0"/>
          <w:numId w:val="12"/>
        </w:numPr>
        <w:bidi w:val="0"/>
        <w:spacing w:before="240" w:after="0" w:line="240" w:lineRule="auto"/>
        <w:jc w:val="both"/>
        <w:rPr>
          <w:rFonts w:asciiTheme="majorBidi" w:eastAsia="Times New Roman" w:hAnsiTheme="majorBidi" w:cstheme="majorBidi"/>
          <w:sz w:val="18"/>
          <w:szCs w:val="18"/>
        </w:rPr>
      </w:pPr>
      <w:r w:rsidRPr="007E4F75">
        <w:rPr>
          <w:rFonts w:asciiTheme="majorBidi" w:hAnsiTheme="majorBidi" w:cstheme="majorBidi"/>
          <w:sz w:val="18"/>
          <w:szCs w:val="18"/>
        </w:rPr>
        <w:t xml:space="preserve">This contract or any right and obligations under this contract may not be assigned, transferred, </w:t>
      </w:r>
      <w:proofErr w:type="gramStart"/>
      <w:r w:rsidRPr="007E4F75">
        <w:rPr>
          <w:rFonts w:asciiTheme="majorBidi" w:hAnsiTheme="majorBidi" w:cstheme="majorBidi"/>
          <w:sz w:val="18"/>
          <w:szCs w:val="18"/>
        </w:rPr>
        <w:t>mortgaged</w:t>
      </w:r>
      <w:proofErr w:type="gramEnd"/>
      <w:r w:rsidRPr="007E4F75">
        <w:rPr>
          <w:rFonts w:asciiTheme="majorBidi" w:hAnsiTheme="majorBidi" w:cstheme="majorBidi"/>
          <w:sz w:val="18"/>
          <w:szCs w:val="18"/>
        </w:rPr>
        <w:t xml:space="preserve"> or charged by either party to any third party without prior written consent of the other party.</w:t>
      </w:r>
    </w:p>
    <w:p w14:paraId="1F586AAD" w14:textId="10ADB421" w:rsidR="0048184D" w:rsidRPr="007E4F75" w:rsidRDefault="007E4F75" w:rsidP="007E4F75">
      <w:pPr>
        <w:pStyle w:val="ListParagraph"/>
        <w:tabs>
          <w:tab w:val="left" w:pos="2623"/>
        </w:tabs>
        <w:bidi w:val="0"/>
        <w:spacing w:before="240" w:after="0" w:line="240" w:lineRule="auto"/>
        <w:ind w:left="1170"/>
        <w:jc w:val="both"/>
        <w:rPr>
          <w:rFonts w:asciiTheme="majorBidi" w:eastAsia="Times New Roman" w:hAnsiTheme="majorBidi" w:cstheme="majorBidi"/>
          <w:sz w:val="18"/>
          <w:szCs w:val="18"/>
        </w:rPr>
      </w:pPr>
      <w:r w:rsidRPr="007E4F75">
        <w:rPr>
          <w:rFonts w:asciiTheme="majorBidi" w:eastAsia="Times New Roman" w:hAnsiTheme="majorBidi" w:cstheme="majorBidi"/>
          <w:sz w:val="18"/>
          <w:szCs w:val="18"/>
        </w:rPr>
        <w:tab/>
      </w:r>
    </w:p>
    <w:p w14:paraId="3C3696CD" w14:textId="47151393" w:rsidR="00653BBB" w:rsidRPr="007E4F75" w:rsidRDefault="00DF5EBD" w:rsidP="00AA66E3">
      <w:pPr>
        <w:pStyle w:val="ListParagraph"/>
        <w:numPr>
          <w:ilvl w:val="0"/>
          <w:numId w:val="13"/>
        </w:numPr>
        <w:bidi w:val="0"/>
        <w:spacing w:before="240" w:after="0" w:line="240" w:lineRule="auto"/>
        <w:ind w:left="360"/>
        <w:jc w:val="both"/>
        <w:rPr>
          <w:rFonts w:asciiTheme="majorBidi" w:hAnsiTheme="majorBidi" w:cstheme="majorBidi"/>
          <w:b/>
          <w:sz w:val="18"/>
          <w:szCs w:val="18"/>
        </w:rPr>
      </w:pPr>
      <w:r w:rsidRPr="007E4F75">
        <w:rPr>
          <w:rFonts w:asciiTheme="majorBidi" w:hAnsiTheme="majorBidi" w:cstheme="majorBidi"/>
          <w:b/>
          <w:sz w:val="18"/>
          <w:szCs w:val="18"/>
        </w:rPr>
        <w:t xml:space="preserve">Anti-corruption: </w:t>
      </w:r>
    </w:p>
    <w:p w14:paraId="474EFE88" w14:textId="209AB623" w:rsidR="00781840" w:rsidRDefault="00DF5EBD" w:rsidP="00CD42DF">
      <w:pPr>
        <w:pStyle w:val="ListParagraph"/>
        <w:numPr>
          <w:ilvl w:val="0"/>
          <w:numId w:val="12"/>
        </w:numPr>
        <w:bidi w:val="0"/>
        <w:spacing w:before="240" w:after="0" w:line="240" w:lineRule="auto"/>
        <w:ind w:left="1080"/>
        <w:jc w:val="both"/>
        <w:rPr>
          <w:rFonts w:asciiTheme="majorBidi" w:hAnsiTheme="majorBidi" w:cstheme="majorBidi"/>
          <w:sz w:val="18"/>
          <w:szCs w:val="18"/>
        </w:rPr>
      </w:pPr>
      <w:r w:rsidRPr="007E4F75">
        <w:rPr>
          <w:rFonts w:asciiTheme="majorBidi" w:hAnsiTheme="majorBidi" w:cstheme="majorBidi"/>
          <w:sz w:val="18"/>
          <w:szCs w:val="18"/>
        </w:rPr>
        <w:t>The parties agree and undertake that in connection with this agreement, they will each respectively comply with and act in a manner consistent with all applicable laws, rules, regulations in relation to prohibition of bribery and corruption.</w:t>
      </w:r>
    </w:p>
    <w:p w14:paraId="6A4A18BB" w14:textId="77777777" w:rsidR="00B65FC3" w:rsidRPr="00B65FC3" w:rsidRDefault="00B65FC3" w:rsidP="00B65FC3">
      <w:pPr>
        <w:bidi w:val="0"/>
        <w:spacing w:before="240" w:after="0" w:line="240" w:lineRule="auto"/>
        <w:jc w:val="both"/>
        <w:rPr>
          <w:rFonts w:asciiTheme="majorBidi" w:hAnsiTheme="majorBidi" w:cstheme="majorBidi"/>
          <w:sz w:val="18"/>
          <w:szCs w:val="18"/>
        </w:rPr>
      </w:pPr>
    </w:p>
    <w:p w14:paraId="0781F22C" w14:textId="4B7DA1A9" w:rsidR="00D234EF" w:rsidRPr="00D90C27" w:rsidRDefault="00DF5EBD" w:rsidP="00AA66E3">
      <w:pPr>
        <w:bidi w:val="0"/>
        <w:spacing w:before="240" w:after="0" w:line="240" w:lineRule="auto"/>
        <w:jc w:val="both"/>
        <w:rPr>
          <w:rFonts w:asciiTheme="majorBidi" w:hAnsiTheme="majorBidi" w:cstheme="majorBidi"/>
          <w:b/>
          <w:bCs/>
          <w:sz w:val="18"/>
          <w:szCs w:val="18"/>
        </w:rPr>
      </w:pPr>
      <w:r w:rsidRPr="00D90C27">
        <w:rPr>
          <w:rFonts w:asciiTheme="majorBidi" w:hAnsiTheme="majorBidi" w:cstheme="majorBidi"/>
          <w:b/>
          <w:bCs/>
          <w:sz w:val="18"/>
          <w:szCs w:val="18"/>
        </w:rPr>
        <w:t>This contract is signed on the above-mentioned date by and between the authorized representative of the parties.</w:t>
      </w:r>
    </w:p>
    <w:p w14:paraId="2DAFA058" w14:textId="77777777" w:rsidR="00B65FC3" w:rsidRPr="007E4F75" w:rsidRDefault="00B65FC3" w:rsidP="00B65FC3">
      <w:pPr>
        <w:bidi w:val="0"/>
        <w:spacing w:before="240" w:after="0" w:line="240" w:lineRule="auto"/>
        <w:jc w:val="both"/>
        <w:rPr>
          <w:rFonts w:asciiTheme="majorBidi" w:hAnsiTheme="majorBidi" w:cstheme="majorBidi"/>
          <w:sz w:val="18"/>
          <w:szCs w:val="18"/>
        </w:rPr>
      </w:pPr>
    </w:p>
    <w:p w14:paraId="5AA50E48" w14:textId="0724AE8C" w:rsidR="00810B08" w:rsidRPr="00810B08" w:rsidRDefault="00EC0670" w:rsidP="00810B08">
      <w:pPr>
        <w:bidi w:val="0"/>
        <w:spacing w:before="240" w:after="0" w:line="240" w:lineRule="auto"/>
        <w:ind w:left="1440"/>
        <w:rPr>
          <w:rFonts w:asciiTheme="majorBidi" w:hAnsiTheme="majorBidi" w:cstheme="majorBidi"/>
          <w:sz w:val="18"/>
          <w:szCs w:val="18"/>
          <w:lang w:eastAsia="ja-JP"/>
        </w:rPr>
      </w:pPr>
      <w:r w:rsidRPr="00D90C27">
        <w:rPr>
          <w:rFonts w:asciiTheme="majorBidi" w:hAnsiTheme="majorBidi" w:cstheme="majorBidi"/>
          <w:b/>
          <w:bCs/>
          <w:sz w:val="18"/>
          <w:szCs w:val="18"/>
          <w:lang w:eastAsia="ja-JP"/>
        </w:rPr>
        <w:t>SELLER</w:t>
      </w:r>
      <w:r w:rsidR="00D90C27" w:rsidRPr="00D90C27">
        <w:rPr>
          <w:rFonts w:asciiTheme="majorBidi" w:hAnsiTheme="majorBidi" w:cstheme="majorBidi"/>
          <w:b/>
          <w:bCs/>
          <w:sz w:val="18"/>
          <w:szCs w:val="18"/>
          <w:lang w:eastAsia="ja-JP"/>
        </w:rPr>
        <w:tab/>
      </w:r>
      <w:r w:rsidR="00D90C27" w:rsidRPr="00D90C27">
        <w:rPr>
          <w:rFonts w:asciiTheme="majorBidi" w:hAnsiTheme="majorBidi" w:cstheme="majorBidi"/>
          <w:b/>
          <w:bCs/>
          <w:sz w:val="18"/>
          <w:szCs w:val="18"/>
          <w:lang w:eastAsia="ja-JP"/>
        </w:rPr>
        <w:tab/>
      </w:r>
      <w:r w:rsidR="00D90C27" w:rsidRPr="00D90C27">
        <w:rPr>
          <w:rFonts w:asciiTheme="majorBidi" w:hAnsiTheme="majorBidi" w:cstheme="majorBidi"/>
          <w:b/>
          <w:bCs/>
          <w:sz w:val="18"/>
          <w:szCs w:val="18"/>
          <w:lang w:eastAsia="ja-JP"/>
        </w:rPr>
        <w:tab/>
      </w:r>
      <w:r w:rsidR="00D90C27" w:rsidRPr="00D90C27">
        <w:rPr>
          <w:rFonts w:asciiTheme="majorBidi" w:hAnsiTheme="majorBidi" w:cstheme="majorBidi"/>
          <w:b/>
          <w:bCs/>
          <w:sz w:val="18"/>
          <w:szCs w:val="18"/>
          <w:lang w:eastAsia="ja-JP"/>
        </w:rPr>
        <w:tab/>
      </w:r>
      <w:r w:rsidR="00D90C27" w:rsidRPr="00D90C27">
        <w:rPr>
          <w:rFonts w:asciiTheme="majorBidi" w:hAnsiTheme="majorBidi" w:cstheme="majorBidi"/>
          <w:b/>
          <w:bCs/>
          <w:sz w:val="18"/>
          <w:szCs w:val="18"/>
          <w:lang w:eastAsia="ja-JP"/>
        </w:rPr>
        <w:tab/>
      </w:r>
      <w:r w:rsidR="00D90C27" w:rsidRPr="00D90C27">
        <w:rPr>
          <w:rFonts w:asciiTheme="majorBidi" w:hAnsiTheme="majorBidi" w:cstheme="majorBidi"/>
          <w:b/>
          <w:bCs/>
          <w:sz w:val="18"/>
          <w:szCs w:val="18"/>
          <w:lang w:eastAsia="ja-JP"/>
        </w:rPr>
        <w:tab/>
      </w:r>
      <w:r w:rsidRPr="00D90C27">
        <w:rPr>
          <w:rFonts w:asciiTheme="majorBidi" w:hAnsiTheme="majorBidi" w:cstheme="majorBidi"/>
          <w:b/>
          <w:bCs/>
          <w:sz w:val="18"/>
          <w:szCs w:val="18"/>
          <w:lang w:eastAsia="ja-JP"/>
        </w:rPr>
        <w:t>BUYER</w:t>
      </w:r>
      <w:r w:rsidR="00810B08">
        <w:rPr>
          <w:rFonts w:asciiTheme="majorBidi" w:hAnsiTheme="majorBidi" w:cstheme="majorBidi"/>
          <w:b/>
          <w:bCs/>
          <w:sz w:val="18"/>
          <w:szCs w:val="18"/>
          <w:lang w:eastAsia="ja-JP"/>
        </w:rPr>
        <w:br/>
      </w:r>
      <w:r w:rsidR="00810B08" w:rsidRPr="00810B08">
        <w:rPr>
          <w:rFonts w:asciiTheme="majorBidi" w:hAnsiTheme="majorBidi" w:cstheme="majorBidi"/>
          <w:sz w:val="18"/>
          <w:szCs w:val="18"/>
          <w:lang w:eastAsia="ja-JP"/>
        </w:rPr>
        <w:t>HMS Trading FZE</w:t>
      </w:r>
      <w:r w:rsidR="00810B08">
        <w:rPr>
          <w:rFonts w:asciiTheme="majorBidi" w:hAnsiTheme="majorBidi" w:cstheme="majorBidi"/>
          <w:sz w:val="18"/>
          <w:szCs w:val="18"/>
          <w:lang w:eastAsia="ja-JP"/>
        </w:rPr>
        <w:tab/>
      </w:r>
      <w:r w:rsidR="00810B08">
        <w:rPr>
          <w:rFonts w:asciiTheme="majorBidi" w:hAnsiTheme="majorBidi" w:cstheme="majorBidi"/>
          <w:sz w:val="18"/>
          <w:szCs w:val="18"/>
          <w:lang w:eastAsia="ja-JP"/>
        </w:rPr>
        <w:tab/>
      </w:r>
      <w:r w:rsidR="00810B08">
        <w:rPr>
          <w:rFonts w:asciiTheme="majorBidi" w:hAnsiTheme="majorBidi" w:cstheme="majorBidi"/>
          <w:sz w:val="18"/>
          <w:szCs w:val="18"/>
          <w:lang w:eastAsia="ja-JP"/>
        </w:rPr>
        <w:tab/>
      </w:r>
      <w:r w:rsidR="00810B08">
        <w:rPr>
          <w:rFonts w:asciiTheme="majorBidi" w:hAnsiTheme="majorBidi" w:cstheme="majorBidi"/>
          <w:sz w:val="18"/>
          <w:szCs w:val="18"/>
          <w:lang w:eastAsia="ja-JP"/>
        </w:rPr>
        <w:tab/>
      </w:r>
      <w:r w:rsidR="00810B08">
        <w:rPr>
          <w:rFonts w:asciiTheme="majorBidi" w:hAnsiTheme="majorBidi" w:cstheme="majorBidi"/>
          <w:sz w:val="18"/>
          <w:szCs w:val="18"/>
          <w:lang w:eastAsia="ja-JP"/>
        </w:rPr>
        <w:tab/>
      </w:r>
      <w:r w:rsidR="00810B08" w:rsidRPr="007E4F75">
        <w:rPr>
          <w:rFonts w:asciiTheme="majorBidi" w:hAnsiTheme="majorBidi" w:cstheme="majorBidi"/>
          <w:color w:val="000000" w:themeColor="text1"/>
          <w:sz w:val="18"/>
          <w:szCs w:val="18"/>
        </w:rPr>
        <w:t>CVIT Global Shipment FZCO</w:t>
      </w:r>
    </w:p>
    <w:bookmarkEnd w:id="0"/>
    <w:p w14:paraId="3FB224A9" w14:textId="391B3FA0" w:rsidR="00D234EF" w:rsidRDefault="00D234EF" w:rsidP="00AA66E3">
      <w:pPr>
        <w:bidi w:val="0"/>
        <w:spacing w:before="240" w:after="0" w:line="240" w:lineRule="auto"/>
        <w:ind w:leftChars="300" w:left="1227" w:hangingChars="315" w:hanging="567"/>
        <w:jc w:val="center"/>
        <w:rPr>
          <w:rFonts w:asciiTheme="majorBidi" w:hAnsiTheme="majorBidi" w:cstheme="majorBidi"/>
          <w:sz w:val="18"/>
          <w:szCs w:val="18"/>
          <w:lang w:eastAsia="ja-JP"/>
        </w:rPr>
      </w:pPr>
    </w:p>
    <w:p w14:paraId="6564AE92" w14:textId="628A01E3" w:rsidR="001851B0" w:rsidRPr="001851B0" w:rsidRDefault="001851B0" w:rsidP="001851B0">
      <w:pPr>
        <w:bidi w:val="0"/>
        <w:rPr>
          <w:rFonts w:asciiTheme="majorBidi" w:hAnsiTheme="majorBidi" w:cstheme="majorBidi"/>
          <w:sz w:val="18"/>
          <w:szCs w:val="18"/>
          <w:rtl/>
          <w:lang w:eastAsia="ja-JP"/>
        </w:rPr>
      </w:pPr>
    </w:p>
    <w:p w14:paraId="63773C0D" w14:textId="7047AFB6" w:rsidR="001851B0" w:rsidRPr="001851B0" w:rsidRDefault="001851B0" w:rsidP="001851B0">
      <w:pPr>
        <w:bidi w:val="0"/>
        <w:rPr>
          <w:rFonts w:asciiTheme="majorBidi" w:hAnsiTheme="majorBidi" w:cstheme="majorBidi"/>
          <w:sz w:val="18"/>
          <w:szCs w:val="18"/>
          <w:rtl/>
          <w:lang w:eastAsia="ja-JP"/>
        </w:rPr>
      </w:pPr>
    </w:p>
    <w:p w14:paraId="092CD607" w14:textId="181B763B" w:rsidR="001851B0" w:rsidRPr="001851B0" w:rsidRDefault="001851B0" w:rsidP="001851B0">
      <w:pPr>
        <w:bidi w:val="0"/>
        <w:rPr>
          <w:rFonts w:asciiTheme="majorBidi" w:hAnsiTheme="majorBidi" w:cstheme="majorBidi"/>
          <w:sz w:val="18"/>
          <w:szCs w:val="18"/>
          <w:rtl/>
          <w:lang w:eastAsia="ja-JP"/>
        </w:rPr>
      </w:pPr>
    </w:p>
    <w:p w14:paraId="709364EF" w14:textId="61942B2B" w:rsidR="001851B0" w:rsidRPr="001851B0" w:rsidRDefault="001851B0" w:rsidP="001851B0">
      <w:pPr>
        <w:bidi w:val="0"/>
        <w:rPr>
          <w:rFonts w:asciiTheme="majorBidi" w:hAnsiTheme="majorBidi" w:cstheme="majorBidi"/>
          <w:sz w:val="18"/>
          <w:szCs w:val="18"/>
          <w:rtl/>
          <w:lang w:eastAsia="ja-JP"/>
        </w:rPr>
      </w:pPr>
    </w:p>
    <w:p w14:paraId="0C4904B0" w14:textId="68459546" w:rsidR="001851B0" w:rsidRPr="001851B0" w:rsidRDefault="001851B0" w:rsidP="001851B0">
      <w:pPr>
        <w:bidi w:val="0"/>
        <w:rPr>
          <w:rFonts w:asciiTheme="majorBidi" w:hAnsiTheme="majorBidi" w:cstheme="majorBidi"/>
          <w:sz w:val="18"/>
          <w:szCs w:val="18"/>
          <w:rtl/>
          <w:lang w:eastAsia="ja-JP"/>
        </w:rPr>
      </w:pPr>
    </w:p>
    <w:p w14:paraId="507C8741" w14:textId="545DA6DF" w:rsidR="001851B0" w:rsidRDefault="001851B0" w:rsidP="001851B0">
      <w:pPr>
        <w:bidi w:val="0"/>
        <w:rPr>
          <w:rFonts w:asciiTheme="majorBidi" w:hAnsiTheme="majorBidi" w:cstheme="majorBidi"/>
          <w:sz w:val="18"/>
          <w:szCs w:val="18"/>
          <w:rtl/>
          <w:lang w:eastAsia="ja-JP"/>
        </w:rPr>
      </w:pPr>
    </w:p>
    <w:p w14:paraId="27D7A62F" w14:textId="77777777" w:rsidR="001851B0" w:rsidRPr="001851B0" w:rsidRDefault="001851B0" w:rsidP="001851B0">
      <w:pPr>
        <w:bidi w:val="0"/>
        <w:ind w:firstLine="720"/>
        <w:rPr>
          <w:rFonts w:asciiTheme="majorBidi" w:hAnsiTheme="majorBidi" w:cstheme="majorBidi"/>
          <w:sz w:val="18"/>
          <w:szCs w:val="18"/>
          <w:lang w:eastAsia="ja-JP"/>
        </w:rPr>
      </w:pPr>
    </w:p>
    <w:sectPr w:rsidR="001851B0" w:rsidRPr="001851B0" w:rsidSect="005C4C9E">
      <w:headerReference w:type="even" r:id="rId9"/>
      <w:headerReference w:type="default" r:id="rId10"/>
      <w:footerReference w:type="default" r:id="rId11"/>
      <w:footerReference w:type="first" r:id="rId12"/>
      <w:pgSz w:w="11906" w:h="16838" w:code="9"/>
      <w:pgMar w:top="900" w:right="1435" w:bottom="1276" w:left="1440" w:header="720" w:footer="458"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560B" w14:textId="77777777" w:rsidR="00E771A8" w:rsidRDefault="00E771A8">
      <w:pPr>
        <w:spacing w:after="0" w:line="240" w:lineRule="auto"/>
      </w:pPr>
      <w:r>
        <w:separator/>
      </w:r>
    </w:p>
  </w:endnote>
  <w:endnote w:type="continuationSeparator" w:id="0">
    <w:p w14:paraId="193EAA9C" w14:textId="77777777" w:rsidR="00E771A8" w:rsidRDefault="00E77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5581C" w14:textId="61BBD8B7" w:rsidR="00E24BC4" w:rsidRPr="00D90C27" w:rsidRDefault="006B2474" w:rsidP="00D90C27">
    <w:pPr>
      <w:tabs>
        <w:tab w:val="center" w:pos="301"/>
      </w:tabs>
      <w:bidi w:val="0"/>
      <w:ind w:right="-450"/>
      <w:jc w:val="center"/>
      <w:rPr>
        <w:rFonts w:asciiTheme="majorBidi" w:hAnsiTheme="majorBidi" w:cstheme="majorBidi"/>
        <w:spacing w:val="60"/>
        <w:sz w:val="16"/>
        <w:szCs w:val="16"/>
      </w:rPr>
    </w:pPr>
    <w:r>
      <w:rPr>
        <w:rFonts w:asciiTheme="majorBidi" w:hAnsiTheme="majorBidi" w:cstheme="majorBidi"/>
        <w:noProof/>
        <w:spacing w:val="60"/>
        <w:sz w:val="16"/>
        <w:szCs w:val="16"/>
      </w:rPr>
      <mc:AlternateContent>
        <mc:Choice Requires="wps">
          <w:drawing>
            <wp:anchor distT="0" distB="0" distL="114300" distR="114300" simplePos="0" relativeHeight="251659776" behindDoc="0" locked="0" layoutInCell="1" allowOverlap="1" wp14:anchorId="7E75DD7C" wp14:editId="03327AEE">
              <wp:simplePos x="0" y="0"/>
              <wp:positionH relativeFrom="column">
                <wp:posOffset>63373</wp:posOffset>
              </wp:positionH>
              <wp:positionV relativeFrom="paragraph">
                <wp:posOffset>-160202</wp:posOffset>
              </wp:positionV>
              <wp:extent cx="562672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6267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5ED52D"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5pt,-12.6pt" to="448.0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" strokecolor="black [3200]" strokeweight=".5pt">
              <v:stroke joinstyle="miter"/>
            </v:line>
          </w:pict>
        </mc:Fallback>
      </mc:AlternateContent>
    </w:r>
    <w:r w:rsidR="00D90C27" w:rsidRPr="00D90C27">
      <w:rPr>
        <w:rFonts w:asciiTheme="majorBidi" w:hAnsiTheme="majorBidi" w:cstheme="majorBidi"/>
        <w:spacing w:val="60"/>
        <w:sz w:val="16"/>
        <w:szCs w:val="16"/>
      </w:rPr>
      <w:t xml:space="preserve">Page </w:t>
    </w:r>
    <w:r w:rsidR="00D90C27" w:rsidRPr="00D90C27">
      <w:rPr>
        <w:rFonts w:asciiTheme="majorBidi" w:hAnsiTheme="majorBidi" w:cstheme="majorBidi"/>
        <w:spacing w:val="60"/>
        <w:sz w:val="16"/>
        <w:szCs w:val="16"/>
      </w:rPr>
      <w:fldChar w:fldCharType="begin"/>
    </w:r>
    <w:r w:rsidR="00D90C27" w:rsidRPr="00D90C27">
      <w:rPr>
        <w:rFonts w:asciiTheme="majorBidi" w:hAnsiTheme="majorBidi" w:cstheme="majorBidi"/>
        <w:spacing w:val="60"/>
        <w:sz w:val="16"/>
        <w:szCs w:val="16"/>
      </w:rPr>
      <w:instrText xml:space="preserve"> PAGE   \* MERGEFORMAT </w:instrText>
    </w:r>
    <w:r w:rsidR="00D90C27" w:rsidRPr="00D90C27">
      <w:rPr>
        <w:rFonts w:asciiTheme="majorBidi" w:hAnsiTheme="majorBidi" w:cstheme="majorBidi"/>
        <w:spacing w:val="60"/>
        <w:sz w:val="16"/>
        <w:szCs w:val="16"/>
      </w:rPr>
      <w:fldChar w:fldCharType="separate"/>
    </w:r>
    <w:r w:rsidR="00D90C27">
      <w:rPr>
        <w:rFonts w:asciiTheme="majorBidi" w:hAnsiTheme="majorBidi" w:cstheme="majorBidi"/>
        <w:spacing w:val="60"/>
        <w:sz w:val="16"/>
        <w:szCs w:val="16"/>
      </w:rPr>
      <w:t>1</w:t>
    </w:r>
    <w:r w:rsidR="00D90C27" w:rsidRPr="00D90C27">
      <w:rPr>
        <w:rFonts w:asciiTheme="majorBidi" w:hAnsiTheme="majorBidi" w:cstheme="majorBidi"/>
        <w:spacing w:val="60"/>
        <w:sz w:val="16"/>
        <w:szCs w:val="16"/>
      </w:rPr>
      <w:fldChar w:fldCharType="end"/>
    </w:r>
    <w:r w:rsidR="00D90C27" w:rsidRPr="00D90C27">
      <w:rPr>
        <w:rFonts w:asciiTheme="majorBidi" w:hAnsiTheme="majorBidi" w:cstheme="majorBidi"/>
        <w:spacing w:val="60"/>
        <w:sz w:val="16"/>
        <w:szCs w:val="16"/>
      </w:rPr>
      <w:t xml:space="preserve"> | </w:t>
    </w:r>
    <w:r w:rsidR="00D90C27" w:rsidRPr="00D90C27">
      <w:rPr>
        <w:rFonts w:asciiTheme="majorBidi" w:hAnsiTheme="majorBidi" w:cstheme="majorBidi"/>
        <w:spacing w:val="60"/>
        <w:sz w:val="16"/>
        <w:szCs w:val="16"/>
      </w:rPr>
      <w:fldChar w:fldCharType="begin"/>
    </w:r>
    <w:r w:rsidR="00D90C27" w:rsidRPr="00D90C27">
      <w:rPr>
        <w:rFonts w:asciiTheme="majorBidi" w:hAnsiTheme="majorBidi" w:cstheme="majorBidi"/>
        <w:spacing w:val="60"/>
        <w:sz w:val="16"/>
        <w:szCs w:val="16"/>
      </w:rPr>
      <w:instrText xml:space="preserve"> NUMPAGES  \* Arabic  \* MERGEFORMAT </w:instrText>
    </w:r>
    <w:r w:rsidR="00D90C27" w:rsidRPr="00D90C27">
      <w:rPr>
        <w:rFonts w:asciiTheme="majorBidi" w:hAnsiTheme="majorBidi" w:cstheme="majorBidi"/>
        <w:spacing w:val="60"/>
        <w:sz w:val="16"/>
        <w:szCs w:val="16"/>
      </w:rPr>
      <w:fldChar w:fldCharType="separate"/>
    </w:r>
    <w:r w:rsidR="00D90C27">
      <w:rPr>
        <w:rFonts w:asciiTheme="majorBidi" w:hAnsiTheme="majorBidi" w:cstheme="majorBidi"/>
        <w:spacing w:val="60"/>
        <w:sz w:val="16"/>
        <w:szCs w:val="16"/>
      </w:rPr>
      <w:t>4</w:t>
    </w:r>
    <w:r w:rsidR="00D90C27" w:rsidRPr="00D90C27">
      <w:rPr>
        <w:rFonts w:asciiTheme="majorBidi" w:hAnsiTheme="majorBidi" w:cstheme="majorBidi"/>
        <w:spacing w:val="60"/>
        <w:sz w:val="16"/>
        <w:szCs w:val="16"/>
      </w:rPr>
      <w:fldChar w:fldCharType="end"/>
    </w:r>
    <w:r w:rsidR="00D90C27">
      <w:rPr>
        <w:rFonts w:asciiTheme="majorBidi" w:hAnsiTheme="majorBidi" w:cstheme="majorBidi"/>
        <w:spacing w:val="60"/>
        <w:sz w:val="16"/>
        <w:szCs w:val="16"/>
      </w:rPr>
      <w:t xml:space="preserve"> </w:t>
    </w:r>
    <w:r w:rsidR="00D90C27">
      <w:rPr>
        <w:rFonts w:asciiTheme="majorBidi" w:hAnsiTheme="majorBidi" w:cstheme="majorBidi"/>
        <w:spacing w:val="60"/>
        <w:sz w:val="16"/>
        <w:szCs w:val="16"/>
      </w:rPr>
      <w:tab/>
    </w:r>
    <w:r w:rsidR="00D90C27">
      <w:rPr>
        <w:rFonts w:asciiTheme="majorBidi" w:hAnsiTheme="majorBidi" w:cstheme="majorBidi"/>
        <w:spacing w:val="60"/>
        <w:sz w:val="16"/>
        <w:szCs w:val="16"/>
      </w:rPr>
      <w:tab/>
    </w:r>
    <w:r w:rsidR="00D90C27">
      <w:rPr>
        <w:rFonts w:asciiTheme="majorBidi" w:hAnsiTheme="majorBidi" w:cstheme="majorBidi"/>
        <w:spacing w:val="60"/>
        <w:sz w:val="16"/>
        <w:szCs w:val="16"/>
      </w:rPr>
      <w:tab/>
    </w:r>
    <w:r w:rsidR="00D90C27">
      <w:rPr>
        <w:rFonts w:asciiTheme="majorBidi" w:hAnsiTheme="majorBidi" w:cstheme="majorBidi"/>
        <w:spacing w:val="60"/>
        <w:sz w:val="16"/>
        <w:szCs w:val="16"/>
      </w:rPr>
      <w:tab/>
    </w:r>
    <w:r w:rsidR="00D90C27">
      <w:rPr>
        <w:rFonts w:asciiTheme="majorBidi" w:hAnsiTheme="majorBidi" w:cstheme="majorBidi"/>
        <w:spacing w:val="60"/>
        <w:sz w:val="16"/>
        <w:szCs w:val="16"/>
      </w:rPr>
      <w:tab/>
      <w:t xml:space="preserve">Contract </w:t>
    </w:r>
    <w:r>
      <w:rPr>
        <w:rFonts w:asciiTheme="majorBidi" w:hAnsiTheme="majorBidi" w:cstheme="majorBidi"/>
        <w:spacing w:val="60"/>
        <w:sz w:val="16"/>
        <w:szCs w:val="16"/>
      </w:rPr>
      <w:t>No.: HMS-C-LPG-1001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24FBC" w14:textId="27A2CF8C" w:rsidR="00D90C27" w:rsidRPr="00B057D8" w:rsidRDefault="00B057D8" w:rsidP="00B057D8">
    <w:pPr>
      <w:tabs>
        <w:tab w:val="center" w:pos="301"/>
      </w:tabs>
      <w:bidi w:val="0"/>
      <w:ind w:right="-450"/>
      <w:jc w:val="center"/>
      <w:rPr>
        <w:rFonts w:asciiTheme="majorBidi" w:hAnsiTheme="majorBidi" w:cstheme="majorBidi"/>
        <w:spacing w:val="60"/>
        <w:sz w:val="16"/>
        <w:szCs w:val="16"/>
      </w:rPr>
    </w:pPr>
    <w:r>
      <w:rPr>
        <w:rFonts w:asciiTheme="majorBidi" w:hAnsiTheme="majorBidi" w:cstheme="majorBidi"/>
        <w:noProof/>
        <w:spacing w:val="60"/>
        <w:sz w:val="16"/>
        <w:szCs w:val="16"/>
      </w:rPr>
      <mc:AlternateContent>
        <mc:Choice Requires="wps">
          <w:drawing>
            <wp:anchor distT="0" distB="0" distL="114300" distR="114300" simplePos="0" relativeHeight="251661824" behindDoc="0" locked="0" layoutInCell="1" allowOverlap="1" wp14:anchorId="366C57BB" wp14:editId="756E6843">
              <wp:simplePos x="0" y="0"/>
              <wp:positionH relativeFrom="column">
                <wp:posOffset>63373</wp:posOffset>
              </wp:positionH>
              <wp:positionV relativeFrom="paragraph">
                <wp:posOffset>-160202</wp:posOffset>
              </wp:positionV>
              <wp:extent cx="5626729"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6267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2A8411"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5pt,-12.6pt" to="448.0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" strokecolor="black [3200]" strokeweight=".5pt">
              <v:stroke joinstyle="miter"/>
            </v:line>
          </w:pict>
        </mc:Fallback>
      </mc:AlternateContent>
    </w:r>
    <w:r w:rsidRPr="00D90C27">
      <w:rPr>
        <w:rFonts w:asciiTheme="majorBidi" w:hAnsiTheme="majorBidi" w:cstheme="majorBidi"/>
        <w:spacing w:val="60"/>
        <w:sz w:val="16"/>
        <w:szCs w:val="16"/>
      </w:rPr>
      <w:t xml:space="preserve">Page </w:t>
    </w:r>
    <w:r w:rsidRPr="00D90C27">
      <w:rPr>
        <w:rFonts w:asciiTheme="majorBidi" w:hAnsiTheme="majorBidi" w:cstheme="majorBidi"/>
        <w:spacing w:val="60"/>
        <w:sz w:val="16"/>
        <w:szCs w:val="16"/>
      </w:rPr>
      <w:fldChar w:fldCharType="begin"/>
    </w:r>
    <w:r w:rsidRPr="00D90C27">
      <w:rPr>
        <w:rFonts w:asciiTheme="majorBidi" w:hAnsiTheme="majorBidi" w:cstheme="majorBidi"/>
        <w:spacing w:val="60"/>
        <w:sz w:val="16"/>
        <w:szCs w:val="16"/>
      </w:rPr>
      <w:instrText xml:space="preserve"> PAGE   \* MERGEFORMAT </w:instrText>
    </w:r>
    <w:r w:rsidRPr="00D90C27">
      <w:rPr>
        <w:rFonts w:asciiTheme="majorBidi" w:hAnsiTheme="majorBidi" w:cstheme="majorBidi"/>
        <w:spacing w:val="60"/>
        <w:sz w:val="16"/>
        <w:szCs w:val="16"/>
      </w:rPr>
      <w:fldChar w:fldCharType="separate"/>
    </w:r>
    <w:r>
      <w:rPr>
        <w:rFonts w:asciiTheme="majorBidi" w:hAnsiTheme="majorBidi" w:cstheme="majorBidi"/>
        <w:spacing w:val="60"/>
        <w:sz w:val="16"/>
        <w:szCs w:val="16"/>
      </w:rPr>
      <w:t>2</w:t>
    </w:r>
    <w:r w:rsidRPr="00D90C27">
      <w:rPr>
        <w:rFonts w:asciiTheme="majorBidi" w:hAnsiTheme="majorBidi" w:cstheme="majorBidi"/>
        <w:spacing w:val="60"/>
        <w:sz w:val="16"/>
        <w:szCs w:val="16"/>
      </w:rPr>
      <w:fldChar w:fldCharType="end"/>
    </w:r>
    <w:r w:rsidRPr="00D90C27">
      <w:rPr>
        <w:rFonts w:asciiTheme="majorBidi" w:hAnsiTheme="majorBidi" w:cstheme="majorBidi"/>
        <w:spacing w:val="60"/>
        <w:sz w:val="16"/>
        <w:szCs w:val="16"/>
      </w:rPr>
      <w:t xml:space="preserve"> | </w:t>
    </w:r>
    <w:r w:rsidRPr="00D90C27">
      <w:rPr>
        <w:rFonts w:asciiTheme="majorBidi" w:hAnsiTheme="majorBidi" w:cstheme="majorBidi"/>
        <w:spacing w:val="60"/>
        <w:sz w:val="16"/>
        <w:szCs w:val="16"/>
      </w:rPr>
      <w:fldChar w:fldCharType="begin"/>
    </w:r>
    <w:r w:rsidRPr="00D90C27">
      <w:rPr>
        <w:rFonts w:asciiTheme="majorBidi" w:hAnsiTheme="majorBidi" w:cstheme="majorBidi"/>
        <w:spacing w:val="60"/>
        <w:sz w:val="16"/>
        <w:szCs w:val="16"/>
      </w:rPr>
      <w:instrText xml:space="preserve"> NUMPAGES  \* Arabic  \* MERGEFORMAT </w:instrText>
    </w:r>
    <w:r w:rsidRPr="00D90C27">
      <w:rPr>
        <w:rFonts w:asciiTheme="majorBidi" w:hAnsiTheme="majorBidi" w:cstheme="majorBidi"/>
        <w:spacing w:val="60"/>
        <w:sz w:val="16"/>
        <w:szCs w:val="16"/>
      </w:rPr>
      <w:fldChar w:fldCharType="separate"/>
    </w:r>
    <w:r>
      <w:rPr>
        <w:rFonts w:asciiTheme="majorBidi" w:hAnsiTheme="majorBidi" w:cstheme="majorBidi"/>
        <w:spacing w:val="60"/>
        <w:sz w:val="16"/>
        <w:szCs w:val="16"/>
      </w:rPr>
      <w:t>4</w:t>
    </w:r>
    <w:r w:rsidRPr="00D90C27">
      <w:rPr>
        <w:rFonts w:asciiTheme="majorBidi" w:hAnsiTheme="majorBidi" w:cstheme="majorBidi"/>
        <w:spacing w:val="60"/>
        <w:sz w:val="16"/>
        <w:szCs w:val="16"/>
      </w:rPr>
      <w:fldChar w:fldCharType="end"/>
    </w:r>
    <w:r>
      <w:rPr>
        <w:rFonts w:asciiTheme="majorBidi" w:hAnsiTheme="majorBidi" w:cstheme="majorBidi"/>
        <w:spacing w:val="60"/>
        <w:sz w:val="16"/>
        <w:szCs w:val="16"/>
      </w:rPr>
      <w:t xml:space="preserve"> </w:t>
    </w:r>
    <w:r>
      <w:rPr>
        <w:rFonts w:asciiTheme="majorBidi" w:hAnsiTheme="majorBidi" w:cstheme="majorBidi"/>
        <w:spacing w:val="60"/>
        <w:sz w:val="16"/>
        <w:szCs w:val="16"/>
      </w:rPr>
      <w:tab/>
    </w:r>
    <w:r>
      <w:rPr>
        <w:rFonts w:asciiTheme="majorBidi" w:hAnsiTheme="majorBidi" w:cstheme="majorBidi"/>
        <w:spacing w:val="60"/>
        <w:sz w:val="16"/>
        <w:szCs w:val="16"/>
      </w:rPr>
      <w:tab/>
    </w:r>
    <w:r>
      <w:rPr>
        <w:rFonts w:asciiTheme="majorBidi" w:hAnsiTheme="majorBidi" w:cstheme="majorBidi"/>
        <w:spacing w:val="60"/>
        <w:sz w:val="16"/>
        <w:szCs w:val="16"/>
      </w:rPr>
      <w:tab/>
    </w:r>
    <w:r>
      <w:rPr>
        <w:rFonts w:asciiTheme="majorBidi" w:hAnsiTheme="majorBidi" w:cstheme="majorBidi"/>
        <w:spacing w:val="60"/>
        <w:sz w:val="16"/>
        <w:szCs w:val="16"/>
      </w:rPr>
      <w:tab/>
    </w:r>
    <w:r>
      <w:rPr>
        <w:rFonts w:asciiTheme="majorBidi" w:hAnsiTheme="majorBidi" w:cstheme="majorBidi"/>
        <w:spacing w:val="60"/>
        <w:sz w:val="16"/>
        <w:szCs w:val="16"/>
      </w:rPr>
      <w:tab/>
      <w:t>Contract No.: HMS-C-LPG-1001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8A4E" w14:textId="77777777" w:rsidR="00E771A8" w:rsidRDefault="00E771A8">
      <w:pPr>
        <w:spacing w:after="0" w:line="240" w:lineRule="auto"/>
      </w:pPr>
      <w:r>
        <w:separator/>
      </w:r>
    </w:p>
  </w:footnote>
  <w:footnote w:type="continuationSeparator" w:id="0">
    <w:p w14:paraId="351E26EC" w14:textId="77777777" w:rsidR="00E771A8" w:rsidRDefault="00E771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EAD1" w14:textId="77777777" w:rsidR="004A4AB7" w:rsidRDefault="004A4AB7">
    <w:pPr>
      <w:pStyle w:val="Header"/>
    </w:pPr>
    <w:r>
      <w:rPr>
        <w:noProof/>
        <w:lang w:eastAsia="zh-CN" w:bidi="ar-SA"/>
      </w:rPr>
      <mc:AlternateContent>
        <mc:Choice Requires="wps">
          <w:drawing>
            <wp:anchor distT="0" distB="0" distL="114300" distR="114300" simplePos="0" relativeHeight="251656704" behindDoc="1" locked="0" layoutInCell="0" allowOverlap="1" wp14:anchorId="1D47B355" wp14:editId="62B7831E">
              <wp:simplePos x="0" y="0"/>
              <wp:positionH relativeFrom="margin">
                <wp:align>center</wp:align>
              </wp:positionH>
              <wp:positionV relativeFrom="margin">
                <wp:align>center</wp:align>
              </wp:positionV>
              <wp:extent cx="7152640" cy="932815"/>
              <wp:effectExtent l="0" t="2305050" r="0" b="2181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52640" cy="932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EF19CC"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47B355" id="_x0000_t202" coordsize="21600,21600" o:spt="202" path="m,l,21600r21600,l21600,xe">
              <v:stroke joinstyle="miter"/>
              <v:path gradientshapeok="t" o:connecttype="rect"/>
            </v:shapetype>
            <v:shape id="Text Box 3" o:spid="_x0000_s1026" type="#_x0000_t202" style="position:absolute;left:0;text-align:left;margin-left:0;margin-top:0;width:563.2pt;height:73.4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" o:allowincell="f" filled="f" stroked="f">
              <v:stroke joinstyle="round"/>
              <o:lock v:ext="edit" shapetype="t"/>
              <v:textbox style="mso-fit-shape-to-text:t">
                <w:txbxContent>
                  <w:p w14:paraId="59EF19CC"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8064" w14:textId="046E528A" w:rsidR="004A4AB7" w:rsidRPr="007E4F75" w:rsidRDefault="004A4AB7" w:rsidP="004A4AB7">
    <w:pPr>
      <w:pBdr>
        <w:top w:val="single" w:sz="4" w:space="1" w:color="2F5496" w:themeColor="accent1" w:themeShade="BF"/>
        <w:bottom w:val="single" w:sz="4" w:space="1" w:color="2F5496" w:themeColor="accent1" w:themeShade="BF"/>
      </w:pBdr>
      <w:bidi w:val="0"/>
      <w:rPr>
        <w:rFonts w:asciiTheme="majorBidi" w:hAnsiTheme="majorBidi" w:cstheme="majorBidi"/>
        <w:b/>
        <w:bCs/>
        <w:color w:val="FF0000"/>
        <w:sz w:val="20"/>
        <w:szCs w:val="20"/>
      </w:rPr>
    </w:pPr>
    <w:r w:rsidRPr="007E4F75">
      <w:rPr>
        <w:rFonts w:asciiTheme="majorBidi" w:hAnsiTheme="majorBidi" w:cstheme="majorBidi"/>
        <w:b/>
        <w:bCs/>
        <w:noProof/>
        <w:color w:val="2F5496" w:themeColor="accent1" w:themeShade="BF"/>
        <w:sz w:val="20"/>
        <w:szCs w:val="20"/>
      </w:rPr>
      <mc:AlternateContent>
        <mc:Choice Requires="wps">
          <w:drawing>
            <wp:anchor distT="0" distB="0" distL="114300" distR="114300" simplePos="0" relativeHeight="251657728" behindDoc="1" locked="0" layoutInCell="0" allowOverlap="1" wp14:anchorId="352DFB6D" wp14:editId="40136328">
              <wp:simplePos x="0" y="0"/>
              <wp:positionH relativeFrom="margin">
                <wp:align>center</wp:align>
              </wp:positionH>
              <wp:positionV relativeFrom="margin">
                <wp:align>center</wp:align>
              </wp:positionV>
              <wp:extent cx="7152640" cy="932815"/>
              <wp:effectExtent l="0" t="2305050" r="0" b="2181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52640" cy="932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6870AC0"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2DFB6D" id="_x0000_t202" coordsize="21600,21600" o:spt="202" path="m,l,21600r21600,l21600,xe">
              <v:stroke joinstyle="miter"/>
              <v:path gradientshapeok="t" o:connecttype="rect"/>
            </v:shapetype>
            <v:shape id="Text Box 2" o:spid="_x0000_s1027" type="#_x0000_t202" style="position:absolute;margin-left:0;margin-top:0;width:563.2pt;height:73.4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" o:allowincell="f" filled="f" stroked="f">
              <v:stroke joinstyle="round"/>
              <o:lock v:ext="edit" shapetype="t"/>
              <v:textbox style="mso-fit-shape-to-text:t">
                <w:txbxContent>
                  <w:p w14:paraId="36870AC0"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v:textbox>
              <w10:wrap anchorx="margin" anchory="margin"/>
            </v:shape>
          </w:pict>
        </mc:Fallback>
      </mc:AlternateContent>
    </w:r>
    <w:r w:rsidR="00B057D8">
      <w:rPr>
        <w:rFonts w:asciiTheme="majorBidi" w:hAnsiTheme="majorBidi" w:cstheme="majorBidi"/>
        <w:b/>
        <w:bCs/>
        <w:color w:val="2F5496" w:themeColor="accent1" w:themeShade="BF"/>
        <w:sz w:val="20"/>
        <w:szCs w:val="20"/>
      </w:rPr>
      <w:t xml:space="preserve">HMS Trading FZE: </w:t>
    </w:r>
    <w:r w:rsidR="005C0690" w:rsidRPr="007E4F75">
      <w:rPr>
        <w:rFonts w:asciiTheme="majorBidi" w:hAnsiTheme="majorBidi" w:cstheme="majorBidi"/>
        <w:b/>
        <w:bCs/>
        <w:color w:val="2F5496" w:themeColor="accent1" w:themeShade="BF"/>
        <w:sz w:val="20"/>
        <w:szCs w:val="20"/>
      </w:rPr>
      <w:t xml:space="preserve">LPG </w:t>
    </w:r>
    <w:r w:rsidRPr="007E4F75">
      <w:rPr>
        <w:rFonts w:asciiTheme="majorBidi" w:hAnsiTheme="majorBidi" w:cstheme="majorBidi"/>
        <w:b/>
        <w:bCs/>
        <w:color w:val="2F5496" w:themeColor="accent1" w:themeShade="BF"/>
        <w:sz w:val="20"/>
        <w:szCs w:val="20"/>
      </w:rPr>
      <w:t xml:space="preserve">Sales and Purchase Contract     </w:t>
    </w:r>
    <w:r w:rsidRPr="007E4F75">
      <w:rPr>
        <w:rFonts w:asciiTheme="majorBidi" w:hAnsiTheme="majorBidi" w:cstheme="majorBidi"/>
        <w:b/>
        <w:bCs/>
        <w:color w:val="2F5496" w:themeColor="accent1" w:themeShade="BF"/>
        <w:sz w:val="20"/>
        <w:szCs w:val="20"/>
      </w:rPr>
      <w:tab/>
    </w:r>
    <w:r w:rsidRPr="007E4F75">
      <w:rPr>
        <w:rFonts w:asciiTheme="majorBidi" w:hAnsiTheme="majorBidi" w:cstheme="majorBidi"/>
        <w:b/>
        <w:bCs/>
        <w:color w:val="2F5496" w:themeColor="accent1" w:themeShade="BF"/>
        <w:sz w:val="20"/>
        <w:szCs w:val="20"/>
      </w:rPr>
      <w:tab/>
    </w:r>
    <w:r w:rsidRPr="007E4F75">
      <w:rPr>
        <w:rFonts w:asciiTheme="majorBidi" w:hAnsiTheme="majorBidi" w:cstheme="majorBidi"/>
        <w:b/>
        <w:bCs/>
        <w:color w:val="2F5496" w:themeColor="accent1" w:themeShade="BF"/>
        <w:sz w:val="20"/>
        <w:szCs w:val="20"/>
      </w:rPr>
      <w:tab/>
    </w:r>
    <w:r w:rsidRPr="007E4F75">
      <w:rPr>
        <w:rFonts w:asciiTheme="majorBidi" w:hAnsiTheme="majorBidi" w:cstheme="majorBidi"/>
        <w:b/>
        <w:bCs/>
        <w:color w:val="2F5496" w:themeColor="accent1" w:themeShade="BF"/>
        <w:sz w:val="20"/>
        <w:szCs w:val="20"/>
      </w:rPr>
      <w:tab/>
    </w:r>
    <w:r w:rsidRPr="007E4F75">
      <w:rPr>
        <w:rFonts w:asciiTheme="majorBidi" w:hAnsiTheme="majorBidi" w:cstheme="majorBidi"/>
        <w:b/>
        <w:bCs/>
        <w:color w:val="2F5496" w:themeColor="accent1" w:themeShade="BF"/>
        <w:sz w:val="20"/>
        <w:szCs w:val="20"/>
      </w:rPr>
      <w:tab/>
      <w:t xml:space="preserve">          </w:t>
    </w:r>
    <w:r w:rsidRPr="007E4F75">
      <w:rPr>
        <w:rFonts w:asciiTheme="majorBidi" w:hAnsiTheme="majorBidi" w:cstheme="majorBidi"/>
        <w:b/>
        <w:bCs/>
        <w:color w:val="FF0000"/>
        <w:sz w:val="20"/>
        <w:szCs w:val="20"/>
      </w:rPr>
      <w:t xml:space="preserve"> </w:t>
    </w:r>
  </w:p>
  <w:p w14:paraId="2A5B76EA" w14:textId="77777777" w:rsidR="004A4AB7" w:rsidRDefault="004A4AB7" w:rsidP="004A4AB7">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6658"/>
    <w:multiLevelType w:val="hybridMultilevel"/>
    <w:tmpl w:val="FC70179A"/>
    <w:lvl w:ilvl="0" w:tplc="D8328268">
      <w:start w:val="1"/>
      <w:numFmt w:val="bullet"/>
      <w:lvlText w:val="-"/>
      <w:lvlJc w:val="left"/>
      <w:pPr>
        <w:ind w:left="576"/>
      </w:pPr>
      <w:rPr>
        <w:rFonts w:ascii="Courier New" w:eastAsia="Courier New" w:hAnsi="Courier New" w:cs="Courier New"/>
        <w:b w:val="0"/>
        <w:i/>
        <w:iCs/>
        <w:strike w:val="0"/>
        <w:dstrike w:val="0"/>
        <w:color w:val="404040"/>
        <w:sz w:val="18"/>
        <w:szCs w:val="18"/>
        <w:u w:val="none" w:color="000000"/>
        <w:bdr w:val="none" w:sz="0" w:space="0" w:color="auto"/>
        <w:shd w:val="clear" w:color="auto" w:fill="auto"/>
        <w:vertAlign w:val="baseline"/>
      </w:rPr>
    </w:lvl>
    <w:lvl w:ilvl="1" w:tplc="590474A4">
      <w:start w:val="1"/>
      <w:numFmt w:val="bullet"/>
      <w:lvlText w:val="•"/>
      <w:lvlJc w:val="left"/>
      <w:pPr>
        <w:ind w:left="1065"/>
      </w:pPr>
      <w:rPr>
        <w:rFonts w:ascii="Arial" w:eastAsia="Arial" w:hAnsi="Arial" w:cs="Arial"/>
        <w:b w:val="0"/>
        <w:i w:val="0"/>
        <w:strike w:val="0"/>
        <w:dstrike w:val="0"/>
        <w:color w:val="404040"/>
        <w:sz w:val="18"/>
        <w:szCs w:val="18"/>
        <w:u w:val="none" w:color="000000"/>
        <w:bdr w:val="none" w:sz="0" w:space="0" w:color="auto"/>
        <w:shd w:val="clear" w:color="auto" w:fill="auto"/>
        <w:vertAlign w:val="baseline"/>
      </w:rPr>
    </w:lvl>
    <w:lvl w:ilvl="2" w:tplc="13AAA69C">
      <w:start w:val="1"/>
      <w:numFmt w:val="bullet"/>
      <w:lvlText w:val="▪"/>
      <w:lvlJc w:val="left"/>
      <w:pPr>
        <w:ind w:left="1440"/>
      </w:pPr>
      <w:rPr>
        <w:rFonts w:ascii="Segoe UI Symbol" w:eastAsia="Segoe UI Symbol" w:hAnsi="Segoe UI Symbol" w:cs="Segoe UI Symbol"/>
        <w:b w:val="0"/>
        <w:i w:val="0"/>
        <w:strike w:val="0"/>
        <w:dstrike w:val="0"/>
        <w:color w:val="404040"/>
        <w:sz w:val="18"/>
        <w:szCs w:val="18"/>
        <w:u w:val="none" w:color="000000"/>
        <w:bdr w:val="none" w:sz="0" w:space="0" w:color="auto"/>
        <w:shd w:val="clear" w:color="auto" w:fill="auto"/>
        <w:vertAlign w:val="baseline"/>
      </w:rPr>
    </w:lvl>
    <w:lvl w:ilvl="3" w:tplc="4250426C">
      <w:start w:val="1"/>
      <w:numFmt w:val="bullet"/>
      <w:lvlText w:val="•"/>
      <w:lvlJc w:val="left"/>
      <w:pPr>
        <w:ind w:left="2160"/>
      </w:pPr>
      <w:rPr>
        <w:rFonts w:ascii="Arial" w:eastAsia="Arial" w:hAnsi="Arial" w:cs="Arial"/>
        <w:b w:val="0"/>
        <w:i w:val="0"/>
        <w:strike w:val="0"/>
        <w:dstrike w:val="0"/>
        <w:color w:val="404040"/>
        <w:sz w:val="18"/>
        <w:szCs w:val="18"/>
        <w:u w:val="none" w:color="000000"/>
        <w:bdr w:val="none" w:sz="0" w:space="0" w:color="auto"/>
        <w:shd w:val="clear" w:color="auto" w:fill="auto"/>
        <w:vertAlign w:val="baseline"/>
      </w:rPr>
    </w:lvl>
    <w:lvl w:ilvl="4" w:tplc="75CA39D0">
      <w:start w:val="1"/>
      <w:numFmt w:val="bullet"/>
      <w:lvlText w:val="o"/>
      <w:lvlJc w:val="left"/>
      <w:pPr>
        <w:ind w:left="2880"/>
      </w:pPr>
      <w:rPr>
        <w:rFonts w:ascii="Segoe UI Symbol" w:eastAsia="Segoe UI Symbol" w:hAnsi="Segoe UI Symbol" w:cs="Segoe UI Symbol"/>
        <w:b w:val="0"/>
        <w:i w:val="0"/>
        <w:strike w:val="0"/>
        <w:dstrike w:val="0"/>
        <w:color w:val="404040"/>
        <w:sz w:val="18"/>
        <w:szCs w:val="18"/>
        <w:u w:val="none" w:color="000000"/>
        <w:bdr w:val="none" w:sz="0" w:space="0" w:color="auto"/>
        <w:shd w:val="clear" w:color="auto" w:fill="auto"/>
        <w:vertAlign w:val="baseline"/>
      </w:rPr>
    </w:lvl>
    <w:lvl w:ilvl="5" w:tplc="6148767C">
      <w:start w:val="1"/>
      <w:numFmt w:val="bullet"/>
      <w:lvlText w:val="▪"/>
      <w:lvlJc w:val="left"/>
      <w:pPr>
        <w:ind w:left="3600"/>
      </w:pPr>
      <w:rPr>
        <w:rFonts w:ascii="Segoe UI Symbol" w:eastAsia="Segoe UI Symbol" w:hAnsi="Segoe UI Symbol" w:cs="Segoe UI Symbol"/>
        <w:b w:val="0"/>
        <w:i w:val="0"/>
        <w:strike w:val="0"/>
        <w:dstrike w:val="0"/>
        <w:color w:val="404040"/>
        <w:sz w:val="18"/>
        <w:szCs w:val="18"/>
        <w:u w:val="none" w:color="000000"/>
        <w:bdr w:val="none" w:sz="0" w:space="0" w:color="auto"/>
        <w:shd w:val="clear" w:color="auto" w:fill="auto"/>
        <w:vertAlign w:val="baseline"/>
      </w:rPr>
    </w:lvl>
    <w:lvl w:ilvl="6" w:tplc="104483B4">
      <w:start w:val="1"/>
      <w:numFmt w:val="bullet"/>
      <w:lvlText w:val="•"/>
      <w:lvlJc w:val="left"/>
      <w:pPr>
        <w:ind w:left="4320"/>
      </w:pPr>
      <w:rPr>
        <w:rFonts w:ascii="Arial" w:eastAsia="Arial" w:hAnsi="Arial" w:cs="Arial"/>
        <w:b w:val="0"/>
        <w:i w:val="0"/>
        <w:strike w:val="0"/>
        <w:dstrike w:val="0"/>
        <w:color w:val="404040"/>
        <w:sz w:val="18"/>
        <w:szCs w:val="18"/>
        <w:u w:val="none" w:color="000000"/>
        <w:bdr w:val="none" w:sz="0" w:space="0" w:color="auto"/>
        <w:shd w:val="clear" w:color="auto" w:fill="auto"/>
        <w:vertAlign w:val="baseline"/>
      </w:rPr>
    </w:lvl>
    <w:lvl w:ilvl="7" w:tplc="2424F4EE">
      <w:start w:val="1"/>
      <w:numFmt w:val="bullet"/>
      <w:lvlText w:val="o"/>
      <w:lvlJc w:val="left"/>
      <w:pPr>
        <w:ind w:left="5040"/>
      </w:pPr>
      <w:rPr>
        <w:rFonts w:ascii="Segoe UI Symbol" w:eastAsia="Segoe UI Symbol" w:hAnsi="Segoe UI Symbol" w:cs="Segoe UI Symbol"/>
        <w:b w:val="0"/>
        <w:i w:val="0"/>
        <w:strike w:val="0"/>
        <w:dstrike w:val="0"/>
        <w:color w:val="404040"/>
        <w:sz w:val="18"/>
        <w:szCs w:val="18"/>
        <w:u w:val="none" w:color="000000"/>
        <w:bdr w:val="none" w:sz="0" w:space="0" w:color="auto"/>
        <w:shd w:val="clear" w:color="auto" w:fill="auto"/>
        <w:vertAlign w:val="baseline"/>
      </w:rPr>
    </w:lvl>
    <w:lvl w:ilvl="8" w:tplc="D42E7F84">
      <w:start w:val="1"/>
      <w:numFmt w:val="bullet"/>
      <w:lvlText w:val="▪"/>
      <w:lvlJc w:val="left"/>
      <w:pPr>
        <w:ind w:left="5760"/>
      </w:pPr>
      <w:rPr>
        <w:rFonts w:ascii="Segoe UI Symbol" w:eastAsia="Segoe UI Symbol" w:hAnsi="Segoe UI Symbol" w:cs="Segoe UI Symbol"/>
        <w:b w:val="0"/>
        <w:i w:val="0"/>
        <w:strike w:val="0"/>
        <w:dstrike w:val="0"/>
        <w:color w:val="404040"/>
        <w:sz w:val="18"/>
        <w:szCs w:val="18"/>
        <w:u w:val="none" w:color="000000"/>
        <w:bdr w:val="none" w:sz="0" w:space="0" w:color="auto"/>
        <w:shd w:val="clear" w:color="auto" w:fill="auto"/>
        <w:vertAlign w:val="baseline"/>
      </w:rPr>
    </w:lvl>
  </w:abstractNum>
  <w:abstractNum w:abstractNumId="1" w15:restartNumberingAfterBreak="0">
    <w:nsid w:val="07C82186"/>
    <w:multiLevelType w:val="hybridMultilevel"/>
    <w:tmpl w:val="7410F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04627"/>
    <w:multiLevelType w:val="hybridMultilevel"/>
    <w:tmpl w:val="93C091FE"/>
    <w:lvl w:ilvl="0" w:tplc="FEFEF03A">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63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7C0B6A"/>
    <w:multiLevelType w:val="hybridMultilevel"/>
    <w:tmpl w:val="1ECE2F3A"/>
    <w:lvl w:ilvl="0" w:tplc="04090019">
      <w:start w:val="1"/>
      <w:numFmt w:val="lowerLetter"/>
      <w:lvlText w:val="%1."/>
      <w:lvlJc w:val="left"/>
      <w:pPr>
        <w:ind w:left="2117" w:hanging="360"/>
      </w:pPr>
    </w:lvl>
    <w:lvl w:ilvl="1" w:tplc="04090019" w:tentative="1">
      <w:start w:val="1"/>
      <w:numFmt w:val="lowerLetter"/>
      <w:lvlText w:val="%2."/>
      <w:lvlJc w:val="left"/>
      <w:pPr>
        <w:ind w:left="2837" w:hanging="360"/>
      </w:pPr>
    </w:lvl>
    <w:lvl w:ilvl="2" w:tplc="0409001B" w:tentative="1">
      <w:start w:val="1"/>
      <w:numFmt w:val="lowerRoman"/>
      <w:lvlText w:val="%3."/>
      <w:lvlJc w:val="right"/>
      <w:pPr>
        <w:ind w:left="3557" w:hanging="180"/>
      </w:pPr>
    </w:lvl>
    <w:lvl w:ilvl="3" w:tplc="0409000F" w:tentative="1">
      <w:start w:val="1"/>
      <w:numFmt w:val="decimal"/>
      <w:lvlText w:val="%4."/>
      <w:lvlJc w:val="left"/>
      <w:pPr>
        <w:ind w:left="4277" w:hanging="360"/>
      </w:pPr>
    </w:lvl>
    <w:lvl w:ilvl="4" w:tplc="04090019" w:tentative="1">
      <w:start w:val="1"/>
      <w:numFmt w:val="lowerLetter"/>
      <w:lvlText w:val="%5."/>
      <w:lvlJc w:val="left"/>
      <w:pPr>
        <w:ind w:left="4997" w:hanging="360"/>
      </w:pPr>
    </w:lvl>
    <w:lvl w:ilvl="5" w:tplc="0409001B" w:tentative="1">
      <w:start w:val="1"/>
      <w:numFmt w:val="lowerRoman"/>
      <w:lvlText w:val="%6."/>
      <w:lvlJc w:val="right"/>
      <w:pPr>
        <w:ind w:left="5717" w:hanging="180"/>
      </w:pPr>
    </w:lvl>
    <w:lvl w:ilvl="6" w:tplc="0409000F" w:tentative="1">
      <w:start w:val="1"/>
      <w:numFmt w:val="decimal"/>
      <w:lvlText w:val="%7."/>
      <w:lvlJc w:val="left"/>
      <w:pPr>
        <w:ind w:left="6437" w:hanging="360"/>
      </w:pPr>
    </w:lvl>
    <w:lvl w:ilvl="7" w:tplc="04090019" w:tentative="1">
      <w:start w:val="1"/>
      <w:numFmt w:val="lowerLetter"/>
      <w:lvlText w:val="%8."/>
      <w:lvlJc w:val="left"/>
      <w:pPr>
        <w:ind w:left="7157" w:hanging="360"/>
      </w:pPr>
    </w:lvl>
    <w:lvl w:ilvl="8" w:tplc="0409001B" w:tentative="1">
      <w:start w:val="1"/>
      <w:numFmt w:val="lowerRoman"/>
      <w:lvlText w:val="%9."/>
      <w:lvlJc w:val="right"/>
      <w:pPr>
        <w:ind w:left="7877" w:hanging="180"/>
      </w:pPr>
    </w:lvl>
  </w:abstractNum>
  <w:abstractNum w:abstractNumId="4" w15:restartNumberingAfterBreak="0">
    <w:nsid w:val="28771BB8"/>
    <w:multiLevelType w:val="hybridMultilevel"/>
    <w:tmpl w:val="2E2CB2A6"/>
    <w:lvl w:ilvl="0" w:tplc="DEA61274">
      <w:start w:val="24"/>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B156CA9"/>
    <w:multiLevelType w:val="hybridMultilevel"/>
    <w:tmpl w:val="CF408784"/>
    <w:lvl w:ilvl="0" w:tplc="45982756">
      <w:start w:val="1"/>
      <w:numFmt w:val="bullet"/>
      <w:lvlText w:val="-"/>
      <w:lvlJc w:val="left"/>
      <w:pPr>
        <w:ind w:left="1170" w:hanging="360"/>
      </w:pPr>
      <w:rPr>
        <w:rFonts w:ascii="Courier New" w:eastAsiaTheme="minorHAnsi" w:hAnsi="Courier New" w:cs="Courier New" w:hint="default"/>
      </w:rPr>
    </w:lvl>
    <w:lvl w:ilvl="1" w:tplc="04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FBA39F7"/>
    <w:multiLevelType w:val="hybridMultilevel"/>
    <w:tmpl w:val="8C4E278A"/>
    <w:lvl w:ilvl="0" w:tplc="1C961A48">
      <w:start w:val="1"/>
      <w:numFmt w:val="lowerRoman"/>
      <w:lvlText w:val="(%1)"/>
      <w:lvlJc w:val="left"/>
      <w:pPr>
        <w:ind w:left="1517" w:hanging="720"/>
      </w:pPr>
      <w:rPr>
        <w:rFonts w:hint="default"/>
        <w:color w:val="484848"/>
        <w:w w:val="100"/>
      </w:rPr>
    </w:lvl>
    <w:lvl w:ilvl="1" w:tplc="08090019" w:tentative="1">
      <w:start w:val="1"/>
      <w:numFmt w:val="lowerLetter"/>
      <w:lvlText w:val="%2."/>
      <w:lvlJc w:val="left"/>
      <w:pPr>
        <w:ind w:left="1877" w:hanging="360"/>
      </w:pPr>
    </w:lvl>
    <w:lvl w:ilvl="2" w:tplc="0809001B" w:tentative="1">
      <w:start w:val="1"/>
      <w:numFmt w:val="lowerRoman"/>
      <w:lvlText w:val="%3."/>
      <w:lvlJc w:val="right"/>
      <w:pPr>
        <w:ind w:left="2597" w:hanging="180"/>
      </w:pPr>
    </w:lvl>
    <w:lvl w:ilvl="3" w:tplc="0809000F" w:tentative="1">
      <w:start w:val="1"/>
      <w:numFmt w:val="decimal"/>
      <w:lvlText w:val="%4."/>
      <w:lvlJc w:val="left"/>
      <w:pPr>
        <w:ind w:left="3317" w:hanging="360"/>
      </w:pPr>
    </w:lvl>
    <w:lvl w:ilvl="4" w:tplc="08090019" w:tentative="1">
      <w:start w:val="1"/>
      <w:numFmt w:val="lowerLetter"/>
      <w:lvlText w:val="%5."/>
      <w:lvlJc w:val="left"/>
      <w:pPr>
        <w:ind w:left="4037" w:hanging="360"/>
      </w:pPr>
    </w:lvl>
    <w:lvl w:ilvl="5" w:tplc="0809001B" w:tentative="1">
      <w:start w:val="1"/>
      <w:numFmt w:val="lowerRoman"/>
      <w:lvlText w:val="%6."/>
      <w:lvlJc w:val="right"/>
      <w:pPr>
        <w:ind w:left="4757" w:hanging="180"/>
      </w:pPr>
    </w:lvl>
    <w:lvl w:ilvl="6" w:tplc="0809000F" w:tentative="1">
      <w:start w:val="1"/>
      <w:numFmt w:val="decimal"/>
      <w:lvlText w:val="%7."/>
      <w:lvlJc w:val="left"/>
      <w:pPr>
        <w:ind w:left="5477" w:hanging="360"/>
      </w:pPr>
    </w:lvl>
    <w:lvl w:ilvl="7" w:tplc="08090019" w:tentative="1">
      <w:start w:val="1"/>
      <w:numFmt w:val="lowerLetter"/>
      <w:lvlText w:val="%8."/>
      <w:lvlJc w:val="left"/>
      <w:pPr>
        <w:ind w:left="6197" w:hanging="360"/>
      </w:pPr>
    </w:lvl>
    <w:lvl w:ilvl="8" w:tplc="0809001B" w:tentative="1">
      <w:start w:val="1"/>
      <w:numFmt w:val="lowerRoman"/>
      <w:lvlText w:val="%9."/>
      <w:lvlJc w:val="right"/>
      <w:pPr>
        <w:ind w:left="6917" w:hanging="180"/>
      </w:pPr>
    </w:lvl>
  </w:abstractNum>
  <w:abstractNum w:abstractNumId="7" w15:restartNumberingAfterBreak="0">
    <w:nsid w:val="36813F9B"/>
    <w:multiLevelType w:val="hybridMultilevel"/>
    <w:tmpl w:val="9FD68118"/>
    <w:lvl w:ilvl="0" w:tplc="5316E1CC">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F171FF"/>
    <w:multiLevelType w:val="hybridMultilevel"/>
    <w:tmpl w:val="696CC540"/>
    <w:lvl w:ilvl="0" w:tplc="E12855EA">
      <w:start w:val="1"/>
      <w:numFmt w:val="decimal"/>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9" w15:restartNumberingAfterBreak="0">
    <w:nsid w:val="4EF01044"/>
    <w:multiLevelType w:val="hybridMultilevel"/>
    <w:tmpl w:val="876CBEBC"/>
    <w:lvl w:ilvl="0" w:tplc="D09C7A98">
      <w:start w:val="1"/>
      <w:numFmt w:val="bullet"/>
      <w:lvlText w:val="-"/>
      <w:lvlJc w:val="left"/>
      <w:pPr>
        <w:ind w:left="720" w:hanging="360"/>
      </w:pPr>
      <w:rPr>
        <w:rFonts w:ascii="Courier New" w:eastAsiaTheme="minorHAnsi"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C86BC1"/>
    <w:multiLevelType w:val="multilevel"/>
    <w:tmpl w:val="4B763BA4"/>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4C94586"/>
    <w:multiLevelType w:val="hybridMultilevel"/>
    <w:tmpl w:val="077EBA46"/>
    <w:lvl w:ilvl="0" w:tplc="FFFFFFFF">
      <w:start w:val="1"/>
      <w:numFmt w:val="bullet"/>
      <w:lvlText w:val="-"/>
      <w:lvlJc w:val="left"/>
      <w:pPr>
        <w:ind w:left="1170" w:hanging="360"/>
      </w:pPr>
      <w:rPr>
        <w:rFonts w:ascii="Courier New" w:eastAsiaTheme="minorHAnsi" w:hAnsi="Courier New" w:cs="Courier New"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71F46F02"/>
    <w:multiLevelType w:val="hybridMultilevel"/>
    <w:tmpl w:val="746CE798"/>
    <w:lvl w:ilvl="0" w:tplc="F46EDA5C">
      <w:start w:val="1"/>
      <w:numFmt w:val="lowerRoman"/>
      <w:lvlText w:val="%1."/>
      <w:lvlJc w:val="left"/>
      <w:pPr>
        <w:ind w:left="883" w:hanging="720"/>
      </w:pPr>
      <w:rPr>
        <w:rFonts w:hint="default"/>
      </w:rPr>
    </w:lvl>
    <w:lvl w:ilvl="1" w:tplc="04090019" w:tentative="1">
      <w:start w:val="1"/>
      <w:numFmt w:val="lowerLetter"/>
      <w:lvlText w:val="%2."/>
      <w:lvlJc w:val="left"/>
      <w:pPr>
        <w:ind w:left="1243" w:hanging="360"/>
      </w:pPr>
    </w:lvl>
    <w:lvl w:ilvl="2" w:tplc="0409001B" w:tentative="1">
      <w:start w:val="1"/>
      <w:numFmt w:val="lowerRoman"/>
      <w:lvlText w:val="%3."/>
      <w:lvlJc w:val="right"/>
      <w:pPr>
        <w:ind w:left="1963" w:hanging="180"/>
      </w:pPr>
    </w:lvl>
    <w:lvl w:ilvl="3" w:tplc="0409000F" w:tentative="1">
      <w:start w:val="1"/>
      <w:numFmt w:val="decimal"/>
      <w:lvlText w:val="%4."/>
      <w:lvlJc w:val="left"/>
      <w:pPr>
        <w:ind w:left="2683" w:hanging="360"/>
      </w:pPr>
    </w:lvl>
    <w:lvl w:ilvl="4" w:tplc="04090019" w:tentative="1">
      <w:start w:val="1"/>
      <w:numFmt w:val="lowerLetter"/>
      <w:lvlText w:val="%5."/>
      <w:lvlJc w:val="left"/>
      <w:pPr>
        <w:ind w:left="3403" w:hanging="360"/>
      </w:pPr>
    </w:lvl>
    <w:lvl w:ilvl="5" w:tplc="0409001B" w:tentative="1">
      <w:start w:val="1"/>
      <w:numFmt w:val="lowerRoman"/>
      <w:lvlText w:val="%6."/>
      <w:lvlJc w:val="right"/>
      <w:pPr>
        <w:ind w:left="4123" w:hanging="180"/>
      </w:pPr>
    </w:lvl>
    <w:lvl w:ilvl="6" w:tplc="0409000F" w:tentative="1">
      <w:start w:val="1"/>
      <w:numFmt w:val="decimal"/>
      <w:lvlText w:val="%7."/>
      <w:lvlJc w:val="left"/>
      <w:pPr>
        <w:ind w:left="4843" w:hanging="360"/>
      </w:pPr>
    </w:lvl>
    <w:lvl w:ilvl="7" w:tplc="04090019" w:tentative="1">
      <w:start w:val="1"/>
      <w:numFmt w:val="lowerLetter"/>
      <w:lvlText w:val="%8."/>
      <w:lvlJc w:val="left"/>
      <w:pPr>
        <w:ind w:left="5563" w:hanging="360"/>
      </w:pPr>
    </w:lvl>
    <w:lvl w:ilvl="8" w:tplc="0409001B" w:tentative="1">
      <w:start w:val="1"/>
      <w:numFmt w:val="lowerRoman"/>
      <w:lvlText w:val="%9."/>
      <w:lvlJc w:val="right"/>
      <w:pPr>
        <w:ind w:left="6283" w:hanging="180"/>
      </w:pPr>
    </w:lvl>
  </w:abstractNum>
  <w:abstractNum w:abstractNumId="13" w15:restartNumberingAfterBreak="0">
    <w:nsid w:val="740A61E7"/>
    <w:multiLevelType w:val="hybridMultilevel"/>
    <w:tmpl w:val="E4A8A556"/>
    <w:lvl w:ilvl="0" w:tplc="75B041E0">
      <w:start w:val="1"/>
      <w:numFmt w:val="upperLetter"/>
      <w:lvlText w:val="%1."/>
      <w:lvlJc w:val="left"/>
      <w:pPr>
        <w:ind w:left="1080" w:hanging="360"/>
      </w:pPr>
      <w:rPr>
        <w:rFonts w:ascii="Times New Roman" w:eastAsia="Arial Unicode MS" w:hAnsi="Times New Roman" w:cs="Times New Roman"/>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7C5D626F"/>
    <w:multiLevelType w:val="hybridMultilevel"/>
    <w:tmpl w:val="091E1824"/>
    <w:lvl w:ilvl="0" w:tplc="04090019">
      <w:start w:val="1"/>
      <w:numFmt w:val="lowerLetter"/>
      <w:lvlText w:val="%1."/>
      <w:lvlJc w:val="left"/>
      <w:pPr>
        <w:ind w:left="2543" w:hanging="360"/>
      </w:pPr>
    </w:lvl>
    <w:lvl w:ilvl="1" w:tplc="04090019" w:tentative="1">
      <w:start w:val="1"/>
      <w:numFmt w:val="lowerLetter"/>
      <w:lvlText w:val="%2."/>
      <w:lvlJc w:val="left"/>
      <w:pPr>
        <w:ind w:left="3263" w:hanging="360"/>
      </w:pPr>
    </w:lvl>
    <w:lvl w:ilvl="2" w:tplc="0409001B" w:tentative="1">
      <w:start w:val="1"/>
      <w:numFmt w:val="lowerRoman"/>
      <w:lvlText w:val="%3."/>
      <w:lvlJc w:val="right"/>
      <w:pPr>
        <w:ind w:left="3983" w:hanging="180"/>
      </w:pPr>
    </w:lvl>
    <w:lvl w:ilvl="3" w:tplc="0409000F" w:tentative="1">
      <w:start w:val="1"/>
      <w:numFmt w:val="decimal"/>
      <w:lvlText w:val="%4."/>
      <w:lvlJc w:val="left"/>
      <w:pPr>
        <w:ind w:left="4703" w:hanging="360"/>
      </w:pPr>
    </w:lvl>
    <w:lvl w:ilvl="4" w:tplc="04090019" w:tentative="1">
      <w:start w:val="1"/>
      <w:numFmt w:val="lowerLetter"/>
      <w:lvlText w:val="%5."/>
      <w:lvlJc w:val="left"/>
      <w:pPr>
        <w:ind w:left="5423" w:hanging="360"/>
      </w:pPr>
    </w:lvl>
    <w:lvl w:ilvl="5" w:tplc="0409001B" w:tentative="1">
      <w:start w:val="1"/>
      <w:numFmt w:val="lowerRoman"/>
      <w:lvlText w:val="%6."/>
      <w:lvlJc w:val="right"/>
      <w:pPr>
        <w:ind w:left="6143" w:hanging="180"/>
      </w:pPr>
    </w:lvl>
    <w:lvl w:ilvl="6" w:tplc="0409000F" w:tentative="1">
      <w:start w:val="1"/>
      <w:numFmt w:val="decimal"/>
      <w:lvlText w:val="%7."/>
      <w:lvlJc w:val="left"/>
      <w:pPr>
        <w:ind w:left="6863" w:hanging="360"/>
      </w:pPr>
    </w:lvl>
    <w:lvl w:ilvl="7" w:tplc="04090019" w:tentative="1">
      <w:start w:val="1"/>
      <w:numFmt w:val="lowerLetter"/>
      <w:lvlText w:val="%8."/>
      <w:lvlJc w:val="left"/>
      <w:pPr>
        <w:ind w:left="7583" w:hanging="360"/>
      </w:pPr>
    </w:lvl>
    <w:lvl w:ilvl="8" w:tplc="0409001B" w:tentative="1">
      <w:start w:val="1"/>
      <w:numFmt w:val="lowerRoman"/>
      <w:lvlText w:val="%9."/>
      <w:lvlJc w:val="right"/>
      <w:pPr>
        <w:ind w:left="8303" w:hanging="180"/>
      </w:pPr>
    </w:lvl>
  </w:abstractNum>
  <w:num w:numId="1" w16cid:durableId="959452986">
    <w:abstractNumId w:val="12"/>
  </w:num>
  <w:num w:numId="2" w16cid:durableId="1501896218">
    <w:abstractNumId w:val="6"/>
  </w:num>
  <w:num w:numId="3" w16cid:durableId="1173568367">
    <w:abstractNumId w:val="3"/>
  </w:num>
  <w:num w:numId="4" w16cid:durableId="236133207">
    <w:abstractNumId w:val="14"/>
  </w:num>
  <w:num w:numId="5" w16cid:durableId="1796096982">
    <w:abstractNumId w:val="4"/>
  </w:num>
  <w:num w:numId="6" w16cid:durableId="569340914">
    <w:abstractNumId w:val="13"/>
  </w:num>
  <w:num w:numId="7" w16cid:durableId="518546090">
    <w:abstractNumId w:val="10"/>
  </w:num>
  <w:num w:numId="8" w16cid:durableId="1342852205">
    <w:abstractNumId w:val="8"/>
  </w:num>
  <w:num w:numId="9" w16cid:durableId="1565484787">
    <w:abstractNumId w:val="2"/>
  </w:num>
  <w:num w:numId="10" w16cid:durableId="1592274052">
    <w:abstractNumId w:val="9"/>
  </w:num>
  <w:num w:numId="11" w16cid:durableId="2128042269">
    <w:abstractNumId w:val="1"/>
  </w:num>
  <w:num w:numId="12" w16cid:durableId="631717325">
    <w:abstractNumId w:val="5"/>
  </w:num>
  <w:num w:numId="13" w16cid:durableId="1940260291">
    <w:abstractNumId w:val="7"/>
  </w:num>
  <w:num w:numId="14" w16cid:durableId="414320862">
    <w:abstractNumId w:val="0"/>
  </w:num>
  <w:num w:numId="15" w16cid:durableId="18042343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BBB"/>
    <w:rsid w:val="0000545E"/>
    <w:rsid w:val="00007A51"/>
    <w:rsid w:val="00011682"/>
    <w:rsid w:val="0001219E"/>
    <w:rsid w:val="00023092"/>
    <w:rsid w:val="000319D7"/>
    <w:rsid w:val="00041F0A"/>
    <w:rsid w:val="00056364"/>
    <w:rsid w:val="00057B9D"/>
    <w:rsid w:val="00063951"/>
    <w:rsid w:val="00064491"/>
    <w:rsid w:val="00071F43"/>
    <w:rsid w:val="00075BE3"/>
    <w:rsid w:val="000A628D"/>
    <w:rsid w:val="000C13A6"/>
    <w:rsid w:val="000C3DCF"/>
    <w:rsid w:val="000D73A1"/>
    <w:rsid w:val="000E466F"/>
    <w:rsid w:val="00106C54"/>
    <w:rsid w:val="00140C68"/>
    <w:rsid w:val="001457C9"/>
    <w:rsid w:val="00145968"/>
    <w:rsid w:val="00146733"/>
    <w:rsid w:val="00161235"/>
    <w:rsid w:val="00165C36"/>
    <w:rsid w:val="00172B20"/>
    <w:rsid w:val="00173A18"/>
    <w:rsid w:val="001851B0"/>
    <w:rsid w:val="00186BDE"/>
    <w:rsid w:val="00197ABF"/>
    <w:rsid w:val="001A4E72"/>
    <w:rsid w:val="001C0387"/>
    <w:rsid w:val="001C11A8"/>
    <w:rsid w:val="001E2DD5"/>
    <w:rsid w:val="001F0321"/>
    <w:rsid w:val="001F479A"/>
    <w:rsid w:val="002011D9"/>
    <w:rsid w:val="00213499"/>
    <w:rsid w:val="00235C4E"/>
    <w:rsid w:val="0024213B"/>
    <w:rsid w:val="002522E6"/>
    <w:rsid w:val="00254BAC"/>
    <w:rsid w:val="00266162"/>
    <w:rsid w:val="00266EE2"/>
    <w:rsid w:val="002C63D0"/>
    <w:rsid w:val="002C7130"/>
    <w:rsid w:val="002E0F80"/>
    <w:rsid w:val="002E25EB"/>
    <w:rsid w:val="002E7EF2"/>
    <w:rsid w:val="002F4014"/>
    <w:rsid w:val="00303F92"/>
    <w:rsid w:val="003107D8"/>
    <w:rsid w:val="0031192B"/>
    <w:rsid w:val="00321109"/>
    <w:rsid w:val="003330B3"/>
    <w:rsid w:val="00334385"/>
    <w:rsid w:val="0035143E"/>
    <w:rsid w:val="00363B89"/>
    <w:rsid w:val="00373115"/>
    <w:rsid w:val="00376AB7"/>
    <w:rsid w:val="003842B3"/>
    <w:rsid w:val="00390BC0"/>
    <w:rsid w:val="00391AC2"/>
    <w:rsid w:val="00393AA9"/>
    <w:rsid w:val="003D0829"/>
    <w:rsid w:val="003D140D"/>
    <w:rsid w:val="003D5A4E"/>
    <w:rsid w:val="003D783A"/>
    <w:rsid w:val="0040317A"/>
    <w:rsid w:val="0041117F"/>
    <w:rsid w:val="0042107D"/>
    <w:rsid w:val="00434D92"/>
    <w:rsid w:val="0044405D"/>
    <w:rsid w:val="00447C01"/>
    <w:rsid w:val="0047072E"/>
    <w:rsid w:val="00471ECA"/>
    <w:rsid w:val="004736B7"/>
    <w:rsid w:val="0048184D"/>
    <w:rsid w:val="00481F2D"/>
    <w:rsid w:val="004835E0"/>
    <w:rsid w:val="004850D6"/>
    <w:rsid w:val="004A4AB7"/>
    <w:rsid w:val="004A6F4F"/>
    <w:rsid w:val="004B071F"/>
    <w:rsid w:val="004B4030"/>
    <w:rsid w:val="004D0CC2"/>
    <w:rsid w:val="00500BFB"/>
    <w:rsid w:val="00502484"/>
    <w:rsid w:val="005079D5"/>
    <w:rsid w:val="00542365"/>
    <w:rsid w:val="00553D29"/>
    <w:rsid w:val="005568E3"/>
    <w:rsid w:val="005661B8"/>
    <w:rsid w:val="005747FD"/>
    <w:rsid w:val="00576F6A"/>
    <w:rsid w:val="00580374"/>
    <w:rsid w:val="005949CE"/>
    <w:rsid w:val="005C0217"/>
    <w:rsid w:val="005C0690"/>
    <w:rsid w:val="005C4C9E"/>
    <w:rsid w:val="0061323A"/>
    <w:rsid w:val="006407C5"/>
    <w:rsid w:val="0064666B"/>
    <w:rsid w:val="0064787E"/>
    <w:rsid w:val="00650B5E"/>
    <w:rsid w:val="00653BBB"/>
    <w:rsid w:val="00660242"/>
    <w:rsid w:val="00661ED2"/>
    <w:rsid w:val="006666E7"/>
    <w:rsid w:val="00677790"/>
    <w:rsid w:val="00686438"/>
    <w:rsid w:val="00690820"/>
    <w:rsid w:val="006A153F"/>
    <w:rsid w:val="006B2474"/>
    <w:rsid w:val="006B557D"/>
    <w:rsid w:val="006C7E2C"/>
    <w:rsid w:val="006D0BD7"/>
    <w:rsid w:val="006F0C9B"/>
    <w:rsid w:val="006F3FC1"/>
    <w:rsid w:val="00704192"/>
    <w:rsid w:val="007158CD"/>
    <w:rsid w:val="007173BA"/>
    <w:rsid w:val="00726EC5"/>
    <w:rsid w:val="007467EB"/>
    <w:rsid w:val="00746A9F"/>
    <w:rsid w:val="007527C4"/>
    <w:rsid w:val="00754F69"/>
    <w:rsid w:val="0075592C"/>
    <w:rsid w:val="00781840"/>
    <w:rsid w:val="00783899"/>
    <w:rsid w:val="007841DD"/>
    <w:rsid w:val="0078795A"/>
    <w:rsid w:val="007905ED"/>
    <w:rsid w:val="00794911"/>
    <w:rsid w:val="00797BC6"/>
    <w:rsid w:val="007A297B"/>
    <w:rsid w:val="007A2BA6"/>
    <w:rsid w:val="007B6F62"/>
    <w:rsid w:val="007C7422"/>
    <w:rsid w:val="007D625D"/>
    <w:rsid w:val="007E4F75"/>
    <w:rsid w:val="007E599C"/>
    <w:rsid w:val="007F1B6E"/>
    <w:rsid w:val="00804C84"/>
    <w:rsid w:val="00805611"/>
    <w:rsid w:val="00806541"/>
    <w:rsid w:val="00810B08"/>
    <w:rsid w:val="00814320"/>
    <w:rsid w:val="008171E0"/>
    <w:rsid w:val="00823483"/>
    <w:rsid w:val="00833AE5"/>
    <w:rsid w:val="00842846"/>
    <w:rsid w:val="00844EFB"/>
    <w:rsid w:val="00846AA0"/>
    <w:rsid w:val="00847A05"/>
    <w:rsid w:val="00883A93"/>
    <w:rsid w:val="008908A2"/>
    <w:rsid w:val="008B31BA"/>
    <w:rsid w:val="008D3D8A"/>
    <w:rsid w:val="008E7A03"/>
    <w:rsid w:val="008F19D2"/>
    <w:rsid w:val="008F2FB7"/>
    <w:rsid w:val="008F6A99"/>
    <w:rsid w:val="00903110"/>
    <w:rsid w:val="00905067"/>
    <w:rsid w:val="00907A6D"/>
    <w:rsid w:val="009226DD"/>
    <w:rsid w:val="00923EEE"/>
    <w:rsid w:val="009433F6"/>
    <w:rsid w:val="009540D0"/>
    <w:rsid w:val="0098559A"/>
    <w:rsid w:val="00990194"/>
    <w:rsid w:val="00992857"/>
    <w:rsid w:val="009B2CCC"/>
    <w:rsid w:val="009B4EAD"/>
    <w:rsid w:val="009C2CB0"/>
    <w:rsid w:val="009C3222"/>
    <w:rsid w:val="009C54C8"/>
    <w:rsid w:val="009D520E"/>
    <w:rsid w:val="009E1E67"/>
    <w:rsid w:val="00A0442E"/>
    <w:rsid w:val="00A20E7C"/>
    <w:rsid w:val="00A27E25"/>
    <w:rsid w:val="00A339FE"/>
    <w:rsid w:val="00A4090D"/>
    <w:rsid w:val="00A45DAC"/>
    <w:rsid w:val="00A71C36"/>
    <w:rsid w:val="00A73125"/>
    <w:rsid w:val="00A758EF"/>
    <w:rsid w:val="00A84B03"/>
    <w:rsid w:val="00A90376"/>
    <w:rsid w:val="00A93DC7"/>
    <w:rsid w:val="00A97F95"/>
    <w:rsid w:val="00AA41E5"/>
    <w:rsid w:val="00AA66E3"/>
    <w:rsid w:val="00AC3447"/>
    <w:rsid w:val="00AC52BA"/>
    <w:rsid w:val="00AC7C03"/>
    <w:rsid w:val="00AD18F4"/>
    <w:rsid w:val="00AE79BA"/>
    <w:rsid w:val="00B04018"/>
    <w:rsid w:val="00B0467F"/>
    <w:rsid w:val="00B057D8"/>
    <w:rsid w:val="00B07994"/>
    <w:rsid w:val="00B108F6"/>
    <w:rsid w:val="00B10B3E"/>
    <w:rsid w:val="00B23A2F"/>
    <w:rsid w:val="00B2596A"/>
    <w:rsid w:val="00B511C6"/>
    <w:rsid w:val="00B5335D"/>
    <w:rsid w:val="00B608E0"/>
    <w:rsid w:val="00B65FC3"/>
    <w:rsid w:val="00B741AC"/>
    <w:rsid w:val="00BA63D7"/>
    <w:rsid w:val="00BA7179"/>
    <w:rsid w:val="00BB142A"/>
    <w:rsid w:val="00BB6D6A"/>
    <w:rsid w:val="00BC0A5E"/>
    <w:rsid w:val="00BC10C5"/>
    <w:rsid w:val="00BC42D1"/>
    <w:rsid w:val="00BD1CA0"/>
    <w:rsid w:val="00BD428B"/>
    <w:rsid w:val="00BE369E"/>
    <w:rsid w:val="00BF29CE"/>
    <w:rsid w:val="00C112D9"/>
    <w:rsid w:val="00C15279"/>
    <w:rsid w:val="00C2609A"/>
    <w:rsid w:val="00C314F1"/>
    <w:rsid w:val="00C437FA"/>
    <w:rsid w:val="00C45495"/>
    <w:rsid w:val="00C60106"/>
    <w:rsid w:val="00C80F2F"/>
    <w:rsid w:val="00CB4025"/>
    <w:rsid w:val="00CC30BD"/>
    <w:rsid w:val="00CC720C"/>
    <w:rsid w:val="00CD30F4"/>
    <w:rsid w:val="00CE07FB"/>
    <w:rsid w:val="00CE49E7"/>
    <w:rsid w:val="00CE66BE"/>
    <w:rsid w:val="00D02734"/>
    <w:rsid w:val="00D03AFF"/>
    <w:rsid w:val="00D049C0"/>
    <w:rsid w:val="00D04CFC"/>
    <w:rsid w:val="00D10EE7"/>
    <w:rsid w:val="00D14034"/>
    <w:rsid w:val="00D20E49"/>
    <w:rsid w:val="00D234EF"/>
    <w:rsid w:val="00D23CA8"/>
    <w:rsid w:val="00D34E4E"/>
    <w:rsid w:val="00D4512D"/>
    <w:rsid w:val="00D53CC2"/>
    <w:rsid w:val="00D73123"/>
    <w:rsid w:val="00D73B69"/>
    <w:rsid w:val="00D80352"/>
    <w:rsid w:val="00D90962"/>
    <w:rsid w:val="00D90C27"/>
    <w:rsid w:val="00DA17F0"/>
    <w:rsid w:val="00DA4785"/>
    <w:rsid w:val="00DA4C7E"/>
    <w:rsid w:val="00DB3477"/>
    <w:rsid w:val="00DB6BCC"/>
    <w:rsid w:val="00DC123F"/>
    <w:rsid w:val="00DC57C8"/>
    <w:rsid w:val="00DE146F"/>
    <w:rsid w:val="00DE6330"/>
    <w:rsid w:val="00DF5EBD"/>
    <w:rsid w:val="00DF7256"/>
    <w:rsid w:val="00E07DA1"/>
    <w:rsid w:val="00E11D0F"/>
    <w:rsid w:val="00E220FD"/>
    <w:rsid w:val="00E23B58"/>
    <w:rsid w:val="00E2408A"/>
    <w:rsid w:val="00E24BC4"/>
    <w:rsid w:val="00E31DF1"/>
    <w:rsid w:val="00E31FA7"/>
    <w:rsid w:val="00E370E6"/>
    <w:rsid w:val="00E448B4"/>
    <w:rsid w:val="00E47E66"/>
    <w:rsid w:val="00E53720"/>
    <w:rsid w:val="00E56A2D"/>
    <w:rsid w:val="00E65521"/>
    <w:rsid w:val="00E73EC9"/>
    <w:rsid w:val="00E76C7A"/>
    <w:rsid w:val="00E771A8"/>
    <w:rsid w:val="00E91424"/>
    <w:rsid w:val="00EA06D2"/>
    <w:rsid w:val="00EC0670"/>
    <w:rsid w:val="00EF01DF"/>
    <w:rsid w:val="00EF4B62"/>
    <w:rsid w:val="00F06843"/>
    <w:rsid w:val="00F068F6"/>
    <w:rsid w:val="00F06E2E"/>
    <w:rsid w:val="00F10596"/>
    <w:rsid w:val="00F31205"/>
    <w:rsid w:val="00F3269A"/>
    <w:rsid w:val="00F55CC5"/>
    <w:rsid w:val="00F60292"/>
    <w:rsid w:val="00F6348E"/>
    <w:rsid w:val="00F66FE2"/>
    <w:rsid w:val="00F729C3"/>
    <w:rsid w:val="00F85460"/>
    <w:rsid w:val="00F965D6"/>
    <w:rsid w:val="00FA1520"/>
    <w:rsid w:val="00FA21CA"/>
    <w:rsid w:val="00FC190D"/>
    <w:rsid w:val="00FC448C"/>
    <w:rsid w:val="00FC4DED"/>
    <w:rsid w:val="00FC7B11"/>
    <w:rsid w:val="00FD526B"/>
    <w:rsid w:val="00FE4193"/>
    <w:rsid w:val="00FE5B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6C66"/>
  <w15:chartTrackingRefBased/>
  <w15:docId w15:val="{48BF3934-08E3-400F-8E8B-599A798E1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BBB"/>
    <w:pPr>
      <w:bidi/>
    </w:pPr>
    <w:rPr>
      <w:rFonts w:eastAsiaTheme="minorHAnsi"/>
      <w:lang w:eastAsia="en-US" w:bidi="fa-IR"/>
    </w:rPr>
  </w:style>
  <w:style w:type="paragraph" w:styleId="Heading1">
    <w:name w:val="heading 1"/>
    <w:basedOn w:val="Normal"/>
    <w:link w:val="Heading1Char"/>
    <w:uiPriority w:val="1"/>
    <w:qFormat/>
    <w:rsid w:val="00653BBB"/>
    <w:pPr>
      <w:widowControl w:val="0"/>
      <w:autoSpaceDE w:val="0"/>
      <w:autoSpaceDN w:val="0"/>
      <w:bidi w:val="0"/>
      <w:spacing w:after="120" w:line="360" w:lineRule="auto"/>
      <w:ind w:left="658" w:hanging="360"/>
      <w:outlineLvl w:val="0"/>
    </w:pPr>
    <w:rPr>
      <w:rFonts w:ascii="Times New Roman" w:eastAsia="Times New Roman" w:hAnsi="Times New Roman" w:cs="Times New Roman"/>
      <w:b/>
      <w:bCs/>
      <w:sz w:val="24"/>
      <w:szCs w:val="24"/>
      <w:lang w:bidi="ar-SA"/>
    </w:rPr>
  </w:style>
  <w:style w:type="paragraph" w:styleId="Heading3">
    <w:name w:val="heading 3"/>
    <w:basedOn w:val="Normal"/>
    <w:next w:val="Normal"/>
    <w:link w:val="Heading3Char"/>
    <w:uiPriority w:val="9"/>
    <w:unhideWhenUsed/>
    <w:qFormat/>
    <w:rsid w:val="00653B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53BBB"/>
    <w:rPr>
      <w:rFonts w:ascii="Times New Roman" w:eastAsia="Times New Roman" w:hAnsi="Times New Roman" w:cs="Times New Roman"/>
      <w:b/>
      <w:bCs/>
      <w:sz w:val="24"/>
      <w:szCs w:val="24"/>
      <w:lang w:eastAsia="en-US"/>
    </w:rPr>
  </w:style>
  <w:style w:type="character" w:customStyle="1" w:styleId="Heading3Char">
    <w:name w:val="Heading 3 Char"/>
    <w:basedOn w:val="DefaultParagraphFont"/>
    <w:link w:val="Heading3"/>
    <w:uiPriority w:val="9"/>
    <w:rsid w:val="00653BBB"/>
    <w:rPr>
      <w:rFonts w:asciiTheme="majorHAnsi" w:eastAsiaTheme="majorEastAsia" w:hAnsiTheme="majorHAnsi" w:cstheme="majorBidi"/>
      <w:color w:val="1F3763" w:themeColor="accent1" w:themeShade="7F"/>
      <w:sz w:val="24"/>
      <w:szCs w:val="24"/>
      <w:lang w:eastAsia="en-US" w:bidi="fa-IR"/>
    </w:rPr>
  </w:style>
  <w:style w:type="paragraph" w:styleId="NoSpacing">
    <w:name w:val="No Spacing"/>
    <w:link w:val="NoSpacingChar"/>
    <w:uiPriority w:val="1"/>
    <w:qFormat/>
    <w:rsid w:val="00653BBB"/>
    <w:pPr>
      <w:spacing w:after="0" w:line="240" w:lineRule="auto"/>
    </w:pPr>
    <w:rPr>
      <w:lang w:eastAsia="en-US"/>
    </w:rPr>
  </w:style>
  <w:style w:type="character" w:customStyle="1" w:styleId="NoSpacingChar">
    <w:name w:val="No Spacing Char"/>
    <w:basedOn w:val="DefaultParagraphFont"/>
    <w:link w:val="NoSpacing"/>
    <w:uiPriority w:val="1"/>
    <w:rsid w:val="00653BBB"/>
    <w:rPr>
      <w:lang w:eastAsia="en-US"/>
    </w:rPr>
  </w:style>
  <w:style w:type="paragraph" w:styleId="ListParagraph">
    <w:name w:val="List Paragraph"/>
    <w:basedOn w:val="Normal"/>
    <w:uiPriority w:val="34"/>
    <w:qFormat/>
    <w:rsid w:val="00653BBB"/>
    <w:pPr>
      <w:ind w:left="720"/>
      <w:contextualSpacing/>
    </w:pPr>
  </w:style>
  <w:style w:type="paragraph" w:styleId="Header">
    <w:name w:val="header"/>
    <w:basedOn w:val="Normal"/>
    <w:link w:val="HeaderChar"/>
    <w:uiPriority w:val="99"/>
    <w:unhideWhenUsed/>
    <w:rsid w:val="006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3BBB"/>
    <w:rPr>
      <w:rFonts w:eastAsiaTheme="minorHAnsi"/>
      <w:lang w:eastAsia="en-US" w:bidi="fa-IR"/>
    </w:rPr>
  </w:style>
  <w:style w:type="paragraph" w:styleId="Footer">
    <w:name w:val="footer"/>
    <w:basedOn w:val="Normal"/>
    <w:link w:val="FooterChar"/>
    <w:uiPriority w:val="99"/>
    <w:unhideWhenUsed/>
    <w:rsid w:val="006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3BBB"/>
    <w:rPr>
      <w:rFonts w:eastAsiaTheme="minorHAnsi"/>
      <w:lang w:eastAsia="en-US" w:bidi="fa-IR"/>
    </w:rPr>
  </w:style>
  <w:style w:type="paragraph" w:customStyle="1" w:styleId="Default">
    <w:name w:val="Default"/>
    <w:rsid w:val="00653BBB"/>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SBodyText">
    <w:name w:val="RS Body Text"/>
    <w:basedOn w:val="Normal"/>
    <w:rsid w:val="00653BBB"/>
    <w:pPr>
      <w:bidi w:val="0"/>
      <w:spacing w:after="240" w:line="240" w:lineRule="auto"/>
    </w:pPr>
    <w:rPr>
      <w:rFonts w:ascii="Times New Roman" w:eastAsia="Times New Roman" w:hAnsi="Times New Roman" w:cs="Times New Roman"/>
      <w:sz w:val="24"/>
      <w:szCs w:val="24"/>
      <w:lang w:val="en-GB" w:bidi="ar-SA"/>
    </w:rPr>
  </w:style>
  <w:style w:type="paragraph" w:styleId="NormalWeb">
    <w:name w:val="Normal (Web)"/>
    <w:basedOn w:val="Normal"/>
    <w:uiPriority w:val="99"/>
    <w:semiHidden/>
    <w:unhideWhenUsed/>
    <w:rsid w:val="00653BBB"/>
    <w:pPr>
      <w:bidi w:val="0"/>
      <w:spacing w:before="100" w:beforeAutospacing="1" w:after="100" w:afterAutospacing="1" w:line="240" w:lineRule="auto"/>
    </w:pPr>
    <w:rPr>
      <w:rFonts w:ascii="Times New Roman" w:eastAsiaTheme="minorEastAsia" w:hAnsi="Times New Roman" w:cs="Times New Roman"/>
      <w:sz w:val="24"/>
      <w:szCs w:val="24"/>
      <w:lang w:eastAsia="zh-CN" w:bidi="ar-SA"/>
    </w:rPr>
  </w:style>
  <w:style w:type="paragraph" w:styleId="BalloonText">
    <w:name w:val="Balloon Text"/>
    <w:basedOn w:val="Normal"/>
    <w:link w:val="BalloonTextChar"/>
    <w:uiPriority w:val="99"/>
    <w:semiHidden/>
    <w:unhideWhenUsed/>
    <w:rsid w:val="00653B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3BBB"/>
    <w:rPr>
      <w:rFonts w:ascii="Segoe UI" w:eastAsiaTheme="minorHAnsi" w:hAnsi="Segoe UI" w:cs="Segoe UI"/>
      <w:sz w:val="18"/>
      <w:szCs w:val="18"/>
      <w:lang w:eastAsia="en-US" w:bidi="fa-IR"/>
    </w:rPr>
  </w:style>
  <w:style w:type="character" w:styleId="CommentReference">
    <w:name w:val="annotation reference"/>
    <w:basedOn w:val="DefaultParagraphFont"/>
    <w:uiPriority w:val="99"/>
    <w:semiHidden/>
    <w:unhideWhenUsed/>
    <w:rsid w:val="007C7422"/>
    <w:rPr>
      <w:sz w:val="16"/>
      <w:szCs w:val="16"/>
    </w:rPr>
  </w:style>
  <w:style w:type="paragraph" w:styleId="CommentText">
    <w:name w:val="annotation text"/>
    <w:basedOn w:val="Normal"/>
    <w:link w:val="CommentTextChar"/>
    <w:uiPriority w:val="99"/>
    <w:unhideWhenUsed/>
    <w:rsid w:val="007C7422"/>
    <w:pPr>
      <w:spacing w:line="240" w:lineRule="auto"/>
    </w:pPr>
    <w:rPr>
      <w:sz w:val="20"/>
      <w:szCs w:val="20"/>
    </w:rPr>
  </w:style>
  <w:style w:type="character" w:customStyle="1" w:styleId="CommentTextChar">
    <w:name w:val="Comment Text Char"/>
    <w:basedOn w:val="DefaultParagraphFont"/>
    <w:link w:val="CommentText"/>
    <w:uiPriority w:val="99"/>
    <w:rsid w:val="007C7422"/>
    <w:rPr>
      <w:rFonts w:eastAsiaTheme="minorHAnsi"/>
      <w:sz w:val="20"/>
      <w:szCs w:val="20"/>
      <w:lang w:eastAsia="en-US" w:bidi="fa-IR"/>
    </w:rPr>
  </w:style>
  <w:style w:type="paragraph" w:styleId="CommentSubject">
    <w:name w:val="annotation subject"/>
    <w:basedOn w:val="CommentText"/>
    <w:next w:val="CommentText"/>
    <w:link w:val="CommentSubjectChar"/>
    <w:uiPriority w:val="99"/>
    <w:semiHidden/>
    <w:unhideWhenUsed/>
    <w:rsid w:val="007C7422"/>
    <w:rPr>
      <w:b/>
      <w:bCs/>
    </w:rPr>
  </w:style>
  <w:style w:type="character" w:customStyle="1" w:styleId="CommentSubjectChar">
    <w:name w:val="Comment Subject Char"/>
    <w:basedOn w:val="CommentTextChar"/>
    <w:link w:val="CommentSubject"/>
    <w:uiPriority w:val="99"/>
    <w:semiHidden/>
    <w:rsid w:val="007C7422"/>
    <w:rPr>
      <w:rFonts w:eastAsiaTheme="minorHAnsi"/>
      <w:b/>
      <w:bCs/>
      <w:sz w:val="20"/>
      <w:szCs w:val="20"/>
      <w:lang w:eastAsia="en-US" w:bidi="fa-IR"/>
    </w:rPr>
  </w:style>
  <w:style w:type="character" w:styleId="Hyperlink">
    <w:name w:val="Hyperlink"/>
    <w:basedOn w:val="DefaultParagraphFont"/>
    <w:uiPriority w:val="99"/>
    <w:unhideWhenUsed/>
    <w:rsid w:val="0075592C"/>
    <w:rPr>
      <w:color w:val="0563C1" w:themeColor="hyperlink"/>
      <w:u w:val="single"/>
    </w:rPr>
  </w:style>
  <w:style w:type="character" w:styleId="UnresolvedMention">
    <w:name w:val="Unresolved Mention"/>
    <w:basedOn w:val="DefaultParagraphFont"/>
    <w:uiPriority w:val="99"/>
    <w:semiHidden/>
    <w:unhideWhenUsed/>
    <w:rsid w:val="0075592C"/>
    <w:rPr>
      <w:color w:val="605E5C"/>
      <w:shd w:val="clear" w:color="auto" w:fill="E1DFDD"/>
    </w:rPr>
  </w:style>
  <w:style w:type="character" w:styleId="Emphasis">
    <w:name w:val="Emphasis"/>
    <w:basedOn w:val="DefaultParagraphFont"/>
    <w:uiPriority w:val="20"/>
    <w:qFormat/>
    <w:rsid w:val="00F31205"/>
    <w:rPr>
      <w:i/>
      <w:iCs/>
    </w:rPr>
  </w:style>
  <w:style w:type="table" w:styleId="TableGrid">
    <w:name w:val="Table Grid"/>
    <w:basedOn w:val="TableNormal"/>
    <w:uiPriority w:val="39"/>
    <w:rsid w:val="007E4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D34E4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86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5AB35-231F-4B03-9DC0-234880E2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2357</Words>
  <Characters>13440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Hermes Energy</cp:lastModifiedBy>
  <cp:revision>7</cp:revision>
  <cp:lastPrinted>2022-06-26T10:05:00Z</cp:lastPrinted>
  <dcterms:created xsi:type="dcterms:W3CDTF">2022-06-26T09:50:00Z</dcterms:created>
  <dcterms:modified xsi:type="dcterms:W3CDTF">2022-06-26T10:09:00Z</dcterms:modified>
</cp:coreProperties>
</file>